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B74FB" w14:textId="77777777" w:rsidR="00E04BDD" w:rsidRDefault="00E04BDD" w:rsidP="00535FDC">
      <w:pPr>
        <w:pStyle w:val="Default"/>
        <w:jc w:val="both"/>
        <w:rPr>
          <w:rFonts w:ascii="Calibri" w:hAnsi="Calibri"/>
          <w:b/>
          <w:bCs/>
        </w:rPr>
      </w:pPr>
    </w:p>
    <w:p w14:paraId="463397BA" w14:textId="77777777" w:rsidR="00E04BDD" w:rsidRDefault="00E04BDD" w:rsidP="00535FDC">
      <w:pPr>
        <w:pStyle w:val="Default"/>
        <w:jc w:val="both"/>
        <w:rPr>
          <w:rFonts w:ascii="Calibri" w:hAnsi="Calibri"/>
          <w:b/>
          <w:bCs/>
        </w:rPr>
      </w:pPr>
    </w:p>
    <w:p w14:paraId="7C726551" w14:textId="080DC200" w:rsidR="00535FDC" w:rsidRPr="00984A32" w:rsidRDefault="00535FDC" w:rsidP="00535FDC">
      <w:pPr>
        <w:pStyle w:val="Default"/>
        <w:jc w:val="both"/>
        <w:rPr>
          <w:rFonts w:ascii="Calibri" w:hAnsi="Calibri"/>
        </w:rPr>
      </w:pPr>
      <w:r w:rsidRPr="00984A32">
        <w:rPr>
          <w:rFonts w:ascii="Calibri" w:hAnsi="Calibri"/>
          <w:b/>
          <w:bCs/>
        </w:rPr>
        <w:t xml:space="preserve">Workshop Title: </w:t>
      </w:r>
      <w:r w:rsidR="00466653" w:rsidRPr="00466653">
        <w:rPr>
          <w:rFonts w:ascii="Calibri" w:hAnsi="Calibri"/>
          <w:bCs/>
        </w:rPr>
        <w:t>Dressing the screen / Spain</w:t>
      </w:r>
    </w:p>
    <w:p w14:paraId="4BA5CC63" w14:textId="4CF82234" w:rsidR="00535FDC" w:rsidRPr="00984A32" w:rsidRDefault="00535FDC" w:rsidP="00535FDC">
      <w:pPr>
        <w:pStyle w:val="Default"/>
        <w:jc w:val="both"/>
        <w:rPr>
          <w:rFonts w:ascii="Calibri" w:hAnsi="Calibri"/>
        </w:rPr>
      </w:pPr>
      <w:r w:rsidRPr="00984A32">
        <w:rPr>
          <w:rFonts w:ascii="Calibri" w:hAnsi="Calibri"/>
          <w:b/>
          <w:bCs/>
        </w:rPr>
        <w:t xml:space="preserve">UK </w:t>
      </w:r>
      <w:r w:rsidR="00466653">
        <w:rPr>
          <w:rFonts w:ascii="Calibri" w:hAnsi="Calibri"/>
          <w:b/>
          <w:bCs/>
        </w:rPr>
        <w:t>mentor</w:t>
      </w:r>
      <w:r w:rsidRPr="00984A32">
        <w:rPr>
          <w:rFonts w:ascii="Calibri" w:hAnsi="Calibri"/>
          <w:b/>
          <w:bCs/>
        </w:rPr>
        <w:t xml:space="preserve">: </w:t>
      </w:r>
      <w:r w:rsidR="00466653">
        <w:rPr>
          <w:rFonts w:ascii="Calibri" w:hAnsi="Calibri"/>
          <w:bCs/>
        </w:rPr>
        <w:t xml:space="preserve">Alex </w:t>
      </w:r>
      <w:proofErr w:type="spellStart"/>
      <w:r w:rsidR="00466653">
        <w:rPr>
          <w:rFonts w:ascii="Calibri" w:hAnsi="Calibri"/>
          <w:bCs/>
        </w:rPr>
        <w:t>Turvey</w:t>
      </w:r>
      <w:proofErr w:type="spellEnd"/>
    </w:p>
    <w:p w14:paraId="329EC476" w14:textId="74BBEA9A" w:rsidR="00535FDC" w:rsidRPr="00466653" w:rsidRDefault="00466653" w:rsidP="00535FDC">
      <w:pPr>
        <w:pStyle w:val="Default"/>
        <w:jc w:val="both"/>
      </w:pPr>
      <w:r>
        <w:rPr>
          <w:rFonts w:ascii="Calibri" w:hAnsi="Calibri"/>
          <w:b/>
          <w:bCs/>
        </w:rPr>
        <w:t>Spain</w:t>
      </w:r>
      <w:r w:rsidR="00535FDC" w:rsidRPr="00984A32">
        <w:rPr>
          <w:rFonts w:ascii="Calibri" w:hAnsi="Calibri"/>
          <w:b/>
          <w:bCs/>
        </w:rPr>
        <w:t xml:space="preserve"> coordinator</w:t>
      </w:r>
      <w:r>
        <w:rPr>
          <w:rFonts w:ascii="Calibri" w:hAnsi="Calibri"/>
          <w:b/>
          <w:bCs/>
        </w:rPr>
        <w:t>s</w:t>
      </w:r>
      <w:r w:rsidR="00535FDC" w:rsidRPr="00984A32">
        <w:rPr>
          <w:rFonts w:ascii="Calibri" w:hAnsi="Calibri"/>
          <w:b/>
          <w:bCs/>
        </w:rPr>
        <w:t>:</w:t>
      </w:r>
      <w:r w:rsidR="00535FDC" w:rsidRPr="002B7F2C">
        <w:rPr>
          <w:rFonts w:ascii="Calibri" w:hAnsi="Calibri"/>
          <w:bCs/>
        </w:rPr>
        <w:t xml:space="preserve"> </w:t>
      </w:r>
      <w:r>
        <w:rPr>
          <w:rFonts w:ascii="Calibri" w:hAnsi="Calibri"/>
          <w:bCs/>
        </w:rPr>
        <w:t xml:space="preserve">Ludovic </w:t>
      </w:r>
      <w:proofErr w:type="spellStart"/>
      <w:r>
        <w:rPr>
          <w:rFonts w:ascii="Calibri" w:hAnsi="Calibri"/>
          <w:bCs/>
        </w:rPr>
        <w:t>Assémat</w:t>
      </w:r>
      <w:proofErr w:type="spellEnd"/>
      <w:r>
        <w:rPr>
          <w:rFonts w:ascii="Calibri" w:hAnsi="Calibri"/>
          <w:bCs/>
        </w:rPr>
        <w:t xml:space="preserve"> /</w:t>
      </w:r>
      <w:r w:rsidRPr="00466653">
        <w:t xml:space="preserve"> </w:t>
      </w:r>
      <w:r w:rsidRPr="00466653">
        <w:rPr>
          <w:rFonts w:ascii="Calibri" w:hAnsi="Calibri"/>
          <w:bCs/>
        </w:rPr>
        <w:t xml:space="preserve">Meghan Kelly </w:t>
      </w:r>
    </w:p>
    <w:p w14:paraId="0FE3BC2F" w14:textId="5F32E4E6" w:rsidR="00535FDC" w:rsidRPr="00984A32" w:rsidRDefault="00535FDC" w:rsidP="00535FDC">
      <w:pPr>
        <w:pStyle w:val="Default"/>
        <w:jc w:val="both"/>
        <w:rPr>
          <w:rFonts w:ascii="Calibri" w:hAnsi="Calibri"/>
        </w:rPr>
      </w:pPr>
      <w:r w:rsidRPr="00984A32">
        <w:rPr>
          <w:rFonts w:ascii="Calibri" w:hAnsi="Calibri"/>
          <w:b/>
          <w:bCs/>
        </w:rPr>
        <w:t xml:space="preserve">Theme: </w:t>
      </w:r>
      <w:r w:rsidR="00466653" w:rsidRPr="00466653">
        <w:rPr>
          <w:rFonts w:ascii="Calibri" w:hAnsi="Calibri"/>
          <w:bCs/>
        </w:rPr>
        <w:t>Process of creating a concise treatment for a fashion film</w:t>
      </w:r>
      <w:r w:rsidR="00466653">
        <w:rPr>
          <w:rFonts w:ascii="Calibri" w:hAnsi="Calibri"/>
          <w:bCs/>
        </w:rPr>
        <w:t xml:space="preserve"> for professional and semi-</w:t>
      </w:r>
      <w:r w:rsidR="002C6446">
        <w:rPr>
          <w:rFonts w:ascii="Calibri" w:hAnsi="Calibri"/>
          <w:bCs/>
        </w:rPr>
        <w:t>professional</w:t>
      </w:r>
      <w:r w:rsidR="00466653">
        <w:rPr>
          <w:rFonts w:ascii="Calibri" w:hAnsi="Calibri"/>
          <w:bCs/>
        </w:rPr>
        <w:t xml:space="preserve"> fashion filmmakers</w:t>
      </w:r>
    </w:p>
    <w:p w14:paraId="41823785" w14:textId="19BEC437" w:rsidR="00466653" w:rsidRDefault="00535FDC" w:rsidP="00466653">
      <w:pPr>
        <w:pStyle w:val="Heading3"/>
        <w:shd w:val="clear" w:color="auto" w:fill="FFFFFF"/>
        <w:spacing w:before="0" w:beforeAutospacing="0" w:after="0" w:afterAutospacing="0"/>
        <w:rPr>
          <w:rFonts w:ascii="Arial" w:hAnsi="Arial" w:cs="Arial"/>
          <w:b w:val="0"/>
          <w:bCs w:val="0"/>
          <w:color w:val="222222"/>
        </w:rPr>
      </w:pPr>
      <w:r w:rsidRPr="00984A32">
        <w:rPr>
          <w:rFonts w:ascii="Calibri" w:hAnsi="Calibri"/>
        </w:rPr>
        <w:t xml:space="preserve">Dates and venue: </w:t>
      </w:r>
      <w:hyperlink r:id="rId8" w:history="1">
        <w:proofErr w:type="spellStart"/>
        <w:r w:rsidR="00466653" w:rsidRPr="00466653">
          <w:rPr>
            <w:rFonts w:ascii="Calibri" w:eastAsiaTheme="minorHAnsi" w:hAnsi="Calibri"/>
            <w:b w:val="0"/>
            <w:color w:val="000000"/>
            <w:sz w:val="24"/>
            <w:szCs w:val="24"/>
            <w:lang w:eastAsia="en-US"/>
          </w:rPr>
          <w:t>Istituto</w:t>
        </w:r>
        <w:proofErr w:type="spellEnd"/>
        <w:r w:rsidR="00466653" w:rsidRPr="00466653">
          <w:rPr>
            <w:rFonts w:ascii="Calibri" w:eastAsiaTheme="minorHAnsi" w:hAnsi="Calibri"/>
            <w:b w:val="0"/>
            <w:color w:val="000000"/>
            <w:sz w:val="24"/>
            <w:szCs w:val="24"/>
            <w:lang w:eastAsia="en-US"/>
          </w:rPr>
          <w:t xml:space="preserve"> </w:t>
        </w:r>
        <w:proofErr w:type="spellStart"/>
        <w:r w:rsidR="00466653" w:rsidRPr="00466653">
          <w:rPr>
            <w:rFonts w:ascii="Calibri" w:eastAsiaTheme="minorHAnsi" w:hAnsi="Calibri"/>
            <w:b w:val="0"/>
            <w:color w:val="000000"/>
            <w:sz w:val="24"/>
            <w:szCs w:val="24"/>
            <w:lang w:eastAsia="en-US"/>
          </w:rPr>
          <w:t>Europeo</w:t>
        </w:r>
        <w:proofErr w:type="spellEnd"/>
        <w:r w:rsidR="00466653" w:rsidRPr="00466653">
          <w:rPr>
            <w:rFonts w:ascii="Calibri" w:eastAsiaTheme="minorHAnsi" w:hAnsi="Calibri"/>
            <w:b w:val="0"/>
            <w:color w:val="000000"/>
            <w:sz w:val="24"/>
            <w:szCs w:val="24"/>
            <w:lang w:eastAsia="en-US"/>
          </w:rPr>
          <w:t xml:space="preserve"> di Design</w:t>
        </w:r>
      </w:hyperlink>
      <w:r w:rsidR="00466653">
        <w:rPr>
          <w:rFonts w:ascii="Calibri" w:eastAsiaTheme="minorHAnsi" w:hAnsi="Calibri" w:cs="Arial"/>
          <w:b w:val="0"/>
          <w:color w:val="000000"/>
          <w:sz w:val="24"/>
          <w:szCs w:val="24"/>
          <w:lang w:eastAsia="en-US"/>
        </w:rPr>
        <w:t xml:space="preserve"> (10, 11, 12 November) – From 3PM to 7PM</w:t>
      </w:r>
    </w:p>
    <w:p w14:paraId="421372C1" w14:textId="77777777" w:rsidR="00535FDC" w:rsidRDefault="00535FDC" w:rsidP="00535FDC">
      <w:pPr>
        <w:pStyle w:val="Default"/>
        <w:jc w:val="both"/>
        <w:rPr>
          <w:rFonts w:ascii="Calibri" w:hAnsi="Calibri"/>
        </w:rPr>
      </w:pPr>
    </w:p>
    <w:p w14:paraId="467A2B9A" w14:textId="77777777" w:rsidR="00466653" w:rsidRPr="00984A32" w:rsidRDefault="00466653" w:rsidP="00535FDC">
      <w:pPr>
        <w:pStyle w:val="Default"/>
        <w:jc w:val="both"/>
        <w:rPr>
          <w:rFonts w:ascii="Calibri" w:hAnsi="Calibri"/>
        </w:rPr>
      </w:pPr>
    </w:p>
    <w:p w14:paraId="3C26AADF" w14:textId="7BA080B2" w:rsidR="00466653" w:rsidRPr="009B54EE" w:rsidRDefault="00466653" w:rsidP="009B54EE">
      <w:pPr>
        <w:pStyle w:val="Default"/>
        <w:jc w:val="both"/>
        <w:rPr>
          <w:rFonts w:ascii="Calibri" w:hAnsi="Calibri"/>
          <w:bCs/>
        </w:rPr>
      </w:pPr>
      <w:r w:rsidRPr="009B54EE">
        <w:rPr>
          <w:rFonts w:ascii="Calibri" w:hAnsi="Calibri"/>
          <w:bCs/>
        </w:rPr>
        <w:t xml:space="preserve">Hailed as one of London's "Top Fashion </w:t>
      </w:r>
      <w:proofErr w:type="spellStart"/>
      <w:r w:rsidRPr="009B54EE">
        <w:rPr>
          <w:rFonts w:ascii="Calibri" w:hAnsi="Calibri"/>
          <w:bCs/>
        </w:rPr>
        <w:t>Creatives</w:t>
      </w:r>
      <w:proofErr w:type="spellEnd"/>
      <w:r w:rsidRPr="009B54EE">
        <w:rPr>
          <w:rFonts w:ascii="Calibri" w:hAnsi="Calibri"/>
          <w:bCs/>
        </w:rPr>
        <w:t>" by BUSINESS OF FASHION, "Fashion's New Generation" by VOGUE, as well as one of the fifteen "</w:t>
      </w:r>
      <w:proofErr w:type="spellStart"/>
      <w:r w:rsidRPr="009B54EE">
        <w:rPr>
          <w:rFonts w:ascii="Calibri" w:hAnsi="Calibri"/>
          <w:bCs/>
        </w:rPr>
        <w:t>Creatives</w:t>
      </w:r>
      <w:proofErr w:type="spellEnd"/>
      <w:r w:rsidRPr="009B54EE">
        <w:rPr>
          <w:rFonts w:ascii="Calibri" w:hAnsi="Calibri"/>
          <w:bCs/>
        </w:rPr>
        <w:t xml:space="preserve"> Who Will Define The Future of British Arts" by the INDEPENDENT, Alex </w:t>
      </w:r>
      <w:proofErr w:type="spellStart"/>
      <w:r w:rsidRPr="009B54EE">
        <w:rPr>
          <w:rFonts w:ascii="Calibri" w:hAnsi="Calibri"/>
          <w:bCs/>
        </w:rPr>
        <w:t>Turvey</w:t>
      </w:r>
      <w:proofErr w:type="spellEnd"/>
      <w:r w:rsidRPr="009B54EE">
        <w:rPr>
          <w:rFonts w:ascii="Calibri" w:hAnsi="Calibri"/>
          <w:bCs/>
        </w:rPr>
        <w:t xml:space="preserve"> is an award winning FILM DIRECTOR, DESIGNER &amp; VISUAL ARTIST, born in Cornwall, now based between London &amp; Los Angeles. His unique aesthetic has been applied to music videos, fashion films, commercials, Short films, installations and Live visuals, and has led to Alex being named as one of London's key Creative Craftsmen by LEVI'S, "Young Creative Entrepreneur" by DAZED and as a Leading Young Director by BOARDS and SHOTS Magazines. Alex has also sat as a Jury member for the D&amp;AD Awards, and has been awarded the honorary fellowship of Falmouth University. Alex is currently developing his debut feature f</w:t>
      </w:r>
      <w:r w:rsidR="009B54EE" w:rsidRPr="009B54EE">
        <w:rPr>
          <w:rFonts w:ascii="Calibri" w:hAnsi="Calibri"/>
          <w:bCs/>
        </w:rPr>
        <w:t>ilm &amp; video game 'HOLLOW EARTH'</w:t>
      </w:r>
      <w:r w:rsidRPr="009B54EE">
        <w:rPr>
          <w:rFonts w:ascii="Calibri" w:hAnsi="Calibri"/>
          <w:bCs/>
        </w:rPr>
        <w:t>.</w:t>
      </w:r>
    </w:p>
    <w:p w14:paraId="32760CC5" w14:textId="77777777" w:rsidR="00466653" w:rsidRPr="009B54EE" w:rsidRDefault="00466653" w:rsidP="009B54EE">
      <w:pPr>
        <w:pStyle w:val="Default"/>
        <w:jc w:val="both"/>
        <w:rPr>
          <w:rFonts w:ascii="Calibri" w:hAnsi="Calibri"/>
          <w:bCs/>
        </w:rPr>
      </w:pPr>
    </w:p>
    <w:p w14:paraId="75D4C0A6" w14:textId="6C87281A" w:rsidR="00466653" w:rsidRPr="009B54EE" w:rsidRDefault="00466653" w:rsidP="009B54EE">
      <w:pPr>
        <w:pStyle w:val="Default"/>
        <w:jc w:val="both"/>
        <w:rPr>
          <w:rFonts w:ascii="Calibri" w:hAnsi="Calibri"/>
          <w:bCs/>
        </w:rPr>
      </w:pPr>
      <w:r w:rsidRPr="009B54EE">
        <w:rPr>
          <w:rFonts w:ascii="Calibri" w:hAnsi="Calibri"/>
          <w:bCs/>
        </w:rPr>
        <w:t xml:space="preserve">Alongside Alex's personal creative output he also </w:t>
      </w:r>
      <w:r w:rsidR="009B54EE" w:rsidRPr="009B54EE">
        <w:rPr>
          <w:rFonts w:ascii="Calibri" w:hAnsi="Calibri"/>
          <w:bCs/>
        </w:rPr>
        <w:t>consults</w:t>
      </w:r>
      <w:r w:rsidRPr="009B54EE">
        <w:rPr>
          <w:rFonts w:ascii="Calibri" w:hAnsi="Calibri"/>
          <w:bCs/>
        </w:rPr>
        <w:t xml:space="preserve"> internationally, developing progressive creative strategy for Fashion &amp; Luxury brands with a focus on digital output, as well as lecturing internationally, recently working alongside the British Council and Moscow film school as an ambassador for UK Fashion Film.</w:t>
      </w:r>
    </w:p>
    <w:p w14:paraId="60651B5E" w14:textId="77777777" w:rsidR="00535FDC" w:rsidRPr="009B54EE" w:rsidRDefault="00535FDC" w:rsidP="00535FDC">
      <w:pPr>
        <w:pStyle w:val="Default"/>
        <w:jc w:val="both"/>
        <w:rPr>
          <w:rFonts w:ascii="Calibri" w:hAnsi="Calibri"/>
          <w:bCs/>
        </w:rPr>
      </w:pPr>
    </w:p>
    <w:p w14:paraId="1D380469" w14:textId="77777777" w:rsidR="009B54EE" w:rsidRPr="009B54EE" w:rsidRDefault="009B54EE" w:rsidP="009B54EE">
      <w:pPr>
        <w:pStyle w:val="Default"/>
        <w:jc w:val="both"/>
        <w:rPr>
          <w:rFonts w:ascii="Calibri" w:hAnsi="Calibri"/>
          <w:bCs/>
        </w:rPr>
      </w:pPr>
      <w:r w:rsidRPr="009B54EE">
        <w:rPr>
          <w:rFonts w:ascii="Calibri" w:hAnsi="Calibri"/>
          <w:bCs/>
        </w:rPr>
        <w:t>AWARDS</w:t>
      </w:r>
    </w:p>
    <w:p w14:paraId="090DED84" w14:textId="77777777" w:rsidR="009B54EE" w:rsidRPr="009B54EE" w:rsidRDefault="009B54EE" w:rsidP="009B54EE">
      <w:pPr>
        <w:pStyle w:val="Default"/>
        <w:jc w:val="both"/>
        <w:rPr>
          <w:rFonts w:ascii="Calibri" w:hAnsi="Calibri"/>
          <w:bCs/>
        </w:rPr>
      </w:pPr>
      <w:r w:rsidRPr="009B54EE">
        <w:rPr>
          <w:rFonts w:ascii="Calibri" w:hAnsi="Calibri"/>
          <w:bCs/>
        </w:rPr>
        <w:t xml:space="preserve">Gold ‘Best Fashion Film’ for River Island x Joseph </w:t>
      </w:r>
      <w:proofErr w:type="spellStart"/>
      <w:r w:rsidRPr="009B54EE">
        <w:rPr>
          <w:rFonts w:ascii="Calibri" w:hAnsi="Calibri"/>
          <w:bCs/>
        </w:rPr>
        <w:t>Turvey</w:t>
      </w:r>
      <w:proofErr w:type="spellEnd"/>
      <w:r w:rsidRPr="009B54EE">
        <w:rPr>
          <w:rFonts w:ascii="Calibri" w:hAnsi="Calibri"/>
          <w:bCs/>
        </w:rPr>
        <w:t xml:space="preserve"> at </w:t>
      </w:r>
      <w:proofErr w:type="spellStart"/>
      <w:r w:rsidRPr="009B54EE">
        <w:rPr>
          <w:rFonts w:ascii="Calibri" w:hAnsi="Calibri"/>
          <w:bCs/>
        </w:rPr>
        <w:t>Aesthetica</w:t>
      </w:r>
      <w:proofErr w:type="spellEnd"/>
      <w:r w:rsidRPr="009B54EE">
        <w:rPr>
          <w:rFonts w:ascii="Calibri" w:hAnsi="Calibri"/>
          <w:bCs/>
        </w:rPr>
        <w:t xml:space="preserve"> Short Film Festival 2014 Silver ‘Best </w:t>
      </w:r>
      <w:proofErr w:type="spellStart"/>
      <w:r w:rsidRPr="009B54EE">
        <w:rPr>
          <w:rFonts w:ascii="Calibri" w:hAnsi="Calibri"/>
          <w:bCs/>
        </w:rPr>
        <w:t>Cinematorgraphy</w:t>
      </w:r>
      <w:proofErr w:type="spellEnd"/>
      <w:r w:rsidRPr="009B54EE">
        <w:rPr>
          <w:rFonts w:ascii="Calibri" w:hAnsi="Calibri"/>
          <w:bCs/>
        </w:rPr>
        <w:t xml:space="preserve">’ &amp; ‘Best Fashion’ for River Island x Joseph </w:t>
      </w:r>
      <w:proofErr w:type="spellStart"/>
      <w:r w:rsidRPr="009B54EE">
        <w:rPr>
          <w:rFonts w:ascii="Calibri" w:hAnsi="Calibri"/>
          <w:bCs/>
        </w:rPr>
        <w:t>Turvey</w:t>
      </w:r>
      <w:proofErr w:type="spellEnd"/>
      <w:r w:rsidRPr="009B54EE">
        <w:rPr>
          <w:rFonts w:ascii="Calibri" w:hAnsi="Calibri"/>
          <w:bCs/>
        </w:rPr>
        <w:t xml:space="preserve"> at Berlin Fashion Film Festival 2014 Gold ‘Best </w:t>
      </w:r>
      <w:proofErr w:type="spellStart"/>
      <w:r w:rsidRPr="009B54EE">
        <w:rPr>
          <w:rFonts w:ascii="Calibri" w:hAnsi="Calibri"/>
          <w:bCs/>
        </w:rPr>
        <w:t>Cinematorgraphy</w:t>
      </w:r>
      <w:proofErr w:type="spellEnd"/>
      <w:r w:rsidRPr="009B54EE">
        <w:rPr>
          <w:rFonts w:ascii="Calibri" w:hAnsi="Calibri"/>
          <w:bCs/>
        </w:rPr>
        <w:t xml:space="preserve">’ &amp; ‘Best Fashion’ for River Island x Georgia </w:t>
      </w:r>
      <w:proofErr w:type="spellStart"/>
      <w:r w:rsidRPr="009B54EE">
        <w:rPr>
          <w:rFonts w:ascii="Calibri" w:hAnsi="Calibri"/>
          <w:bCs/>
        </w:rPr>
        <w:t>Hardinge</w:t>
      </w:r>
      <w:proofErr w:type="spellEnd"/>
      <w:r w:rsidRPr="009B54EE">
        <w:rPr>
          <w:rFonts w:ascii="Calibri" w:hAnsi="Calibri"/>
          <w:bCs/>
        </w:rPr>
        <w:t xml:space="preserve"> at Berlin Fashion Film Festival 2013 Bronze ‘Best New Male Fragrance Commercial’ for </w:t>
      </w:r>
      <w:proofErr w:type="spellStart"/>
      <w:r w:rsidRPr="009B54EE">
        <w:rPr>
          <w:rFonts w:ascii="Calibri" w:hAnsi="Calibri"/>
          <w:bCs/>
        </w:rPr>
        <w:t>Topman</w:t>
      </w:r>
      <w:proofErr w:type="spellEnd"/>
      <w:r w:rsidRPr="009B54EE">
        <w:rPr>
          <w:rFonts w:ascii="Calibri" w:hAnsi="Calibri"/>
          <w:bCs/>
        </w:rPr>
        <w:t xml:space="preserve"> ‘Distil’ at </w:t>
      </w:r>
      <w:proofErr w:type="spellStart"/>
      <w:r w:rsidRPr="009B54EE">
        <w:rPr>
          <w:rFonts w:ascii="Calibri" w:hAnsi="Calibri"/>
          <w:bCs/>
        </w:rPr>
        <w:t>FiFi</w:t>
      </w:r>
      <w:proofErr w:type="spellEnd"/>
      <w:r w:rsidRPr="009B54EE">
        <w:rPr>
          <w:rFonts w:ascii="Calibri" w:hAnsi="Calibri"/>
          <w:bCs/>
        </w:rPr>
        <w:t xml:space="preserve"> Awards 2013</w:t>
      </w:r>
    </w:p>
    <w:p w14:paraId="7DB84147" w14:textId="0BCEC4DE" w:rsidR="009B54EE" w:rsidRPr="009B54EE" w:rsidRDefault="009B54EE" w:rsidP="009B54EE">
      <w:pPr>
        <w:pStyle w:val="Default"/>
        <w:jc w:val="both"/>
        <w:rPr>
          <w:rFonts w:ascii="Calibri" w:hAnsi="Calibri"/>
          <w:bCs/>
        </w:rPr>
      </w:pPr>
      <w:r w:rsidRPr="009B54EE">
        <w:rPr>
          <w:rFonts w:ascii="Calibri" w:hAnsi="Calibri"/>
          <w:bCs/>
        </w:rPr>
        <w:t xml:space="preserve">'10 Young London </w:t>
      </w:r>
      <w:proofErr w:type="spellStart"/>
      <w:r w:rsidRPr="009B54EE">
        <w:rPr>
          <w:rFonts w:ascii="Calibri" w:hAnsi="Calibri"/>
          <w:bCs/>
        </w:rPr>
        <w:t>Creatives</w:t>
      </w:r>
      <w:proofErr w:type="spellEnd"/>
      <w:r w:rsidRPr="009B54EE">
        <w:rPr>
          <w:rFonts w:ascii="Calibri" w:hAnsi="Calibri"/>
          <w:bCs/>
        </w:rPr>
        <w:t xml:space="preserve"> Shaping the Future of Fashion' Business Of Fashion 2013 'Fashions New Generation: The fashion industry's 25 most exciting new stars' Vogue 2011</w:t>
      </w:r>
      <w:r>
        <w:rPr>
          <w:rFonts w:ascii="Calibri" w:hAnsi="Calibri"/>
          <w:bCs/>
        </w:rPr>
        <w:t xml:space="preserve">. </w:t>
      </w:r>
      <w:r w:rsidRPr="009B54EE">
        <w:rPr>
          <w:rFonts w:ascii="Calibri" w:hAnsi="Calibri"/>
          <w:bCs/>
        </w:rPr>
        <w:t xml:space="preserve">'15 </w:t>
      </w:r>
      <w:proofErr w:type="spellStart"/>
      <w:r w:rsidRPr="009B54EE">
        <w:rPr>
          <w:rFonts w:ascii="Calibri" w:hAnsi="Calibri"/>
          <w:bCs/>
        </w:rPr>
        <w:t>Creatives</w:t>
      </w:r>
      <w:proofErr w:type="spellEnd"/>
      <w:r w:rsidRPr="009B54EE">
        <w:rPr>
          <w:rFonts w:ascii="Calibri" w:hAnsi="Calibri"/>
          <w:bCs/>
        </w:rPr>
        <w:t xml:space="preserve"> Who Will Define The Future of British Arts' Independent 2010</w:t>
      </w:r>
    </w:p>
    <w:p w14:paraId="181A5A8B" w14:textId="77777777" w:rsidR="009B54EE" w:rsidRDefault="009B54EE" w:rsidP="00535FDC">
      <w:pPr>
        <w:pStyle w:val="Default"/>
        <w:jc w:val="both"/>
        <w:rPr>
          <w:rFonts w:ascii="Calibri" w:hAnsi="Calibri"/>
          <w:bCs/>
        </w:rPr>
      </w:pPr>
    </w:p>
    <w:p w14:paraId="44508C8B" w14:textId="77777777" w:rsidR="00E04BDD" w:rsidRDefault="00E04BDD" w:rsidP="00535FDC">
      <w:pPr>
        <w:pStyle w:val="Default"/>
        <w:jc w:val="both"/>
        <w:rPr>
          <w:rFonts w:ascii="Calibri" w:hAnsi="Calibri"/>
          <w:bCs/>
        </w:rPr>
      </w:pPr>
    </w:p>
    <w:p w14:paraId="612C7F65" w14:textId="77777777" w:rsidR="00E04BDD" w:rsidRDefault="00E04BDD" w:rsidP="00535FDC">
      <w:pPr>
        <w:pStyle w:val="Default"/>
        <w:jc w:val="both"/>
        <w:rPr>
          <w:rFonts w:ascii="Calibri" w:hAnsi="Calibri"/>
          <w:bCs/>
        </w:rPr>
      </w:pPr>
    </w:p>
    <w:p w14:paraId="032029CD" w14:textId="77777777" w:rsidR="00E04BDD" w:rsidRDefault="00E04BDD" w:rsidP="00535FDC">
      <w:pPr>
        <w:pStyle w:val="Default"/>
        <w:jc w:val="both"/>
        <w:rPr>
          <w:rFonts w:ascii="Calibri" w:hAnsi="Calibri"/>
          <w:bCs/>
        </w:rPr>
      </w:pPr>
    </w:p>
    <w:p w14:paraId="199B57E2" w14:textId="77777777" w:rsidR="00852804" w:rsidRDefault="00852804" w:rsidP="00535FDC">
      <w:pPr>
        <w:pStyle w:val="Default"/>
        <w:jc w:val="both"/>
        <w:rPr>
          <w:rFonts w:ascii="Calibri" w:hAnsi="Calibri"/>
          <w:bCs/>
        </w:rPr>
      </w:pPr>
    </w:p>
    <w:p w14:paraId="77873D6F" w14:textId="77777777" w:rsidR="00852804" w:rsidRDefault="00852804" w:rsidP="00535FDC">
      <w:pPr>
        <w:pStyle w:val="Default"/>
        <w:jc w:val="both"/>
        <w:rPr>
          <w:rFonts w:ascii="Calibri" w:hAnsi="Calibri"/>
          <w:bCs/>
        </w:rPr>
      </w:pPr>
    </w:p>
    <w:p w14:paraId="1A4CBE57" w14:textId="77777777" w:rsidR="00852804" w:rsidRDefault="00852804" w:rsidP="00535FDC">
      <w:pPr>
        <w:pStyle w:val="Default"/>
        <w:jc w:val="both"/>
        <w:rPr>
          <w:rFonts w:ascii="Calibri" w:hAnsi="Calibri"/>
          <w:bCs/>
        </w:rPr>
      </w:pPr>
    </w:p>
    <w:p w14:paraId="0D2EE28E" w14:textId="77777777" w:rsidR="00852804" w:rsidRDefault="00852804" w:rsidP="00535FDC">
      <w:pPr>
        <w:pStyle w:val="Default"/>
        <w:jc w:val="both"/>
        <w:rPr>
          <w:rFonts w:ascii="Calibri" w:hAnsi="Calibri"/>
          <w:bCs/>
        </w:rPr>
      </w:pPr>
    </w:p>
    <w:p w14:paraId="5AB617FC" w14:textId="77777777" w:rsidR="00852804" w:rsidRDefault="00852804" w:rsidP="00535FDC">
      <w:pPr>
        <w:pStyle w:val="Default"/>
        <w:jc w:val="both"/>
        <w:rPr>
          <w:rFonts w:ascii="Calibri" w:hAnsi="Calibri"/>
          <w:bCs/>
        </w:rPr>
      </w:pPr>
    </w:p>
    <w:p w14:paraId="16C2F372" w14:textId="77777777" w:rsidR="00852804" w:rsidRDefault="00852804" w:rsidP="00535FDC">
      <w:pPr>
        <w:pStyle w:val="Default"/>
        <w:jc w:val="both"/>
        <w:rPr>
          <w:rFonts w:ascii="Calibri" w:hAnsi="Calibri"/>
          <w:bCs/>
        </w:rPr>
      </w:pPr>
    </w:p>
    <w:p w14:paraId="5002082C" w14:textId="77777777" w:rsidR="00852804" w:rsidRDefault="00852804" w:rsidP="00535FDC">
      <w:pPr>
        <w:pStyle w:val="Default"/>
        <w:jc w:val="both"/>
        <w:rPr>
          <w:rFonts w:ascii="Calibri" w:hAnsi="Calibri"/>
          <w:bCs/>
        </w:rPr>
      </w:pPr>
    </w:p>
    <w:p w14:paraId="03F0445D" w14:textId="77777777" w:rsidR="00E04BDD" w:rsidRDefault="00E04BDD" w:rsidP="00535FDC">
      <w:pPr>
        <w:pStyle w:val="Default"/>
        <w:jc w:val="both"/>
        <w:rPr>
          <w:rFonts w:ascii="Calibri" w:hAnsi="Calibri"/>
          <w:bCs/>
        </w:rPr>
      </w:pPr>
    </w:p>
    <w:p w14:paraId="337B61AE" w14:textId="77777777" w:rsidR="00E04BDD" w:rsidRPr="009B54EE" w:rsidRDefault="00E04BDD" w:rsidP="00535FDC">
      <w:pPr>
        <w:pStyle w:val="Default"/>
        <w:jc w:val="both"/>
        <w:rPr>
          <w:rFonts w:ascii="Calibri" w:hAnsi="Calibri"/>
          <w:bCs/>
        </w:rPr>
      </w:pPr>
    </w:p>
    <w:p w14:paraId="21D7D58B" w14:textId="75F3F58B" w:rsidR="00535FDC" w:rsidRDefault="009B54EE" w:rsidP="00535FDC">
      <w:pPr>
        <w:pStyle w:val="Default"/>
        <w:jc w:val="both"/>
        <w:rPr>
          <w:rFonts w:ascii="Calibri" w:hAnsi="Calibri"/>
          <w:b/>
          <w:bCs/>
        </w:rPr>
      </w:pPr>
      <w:r>
        <w:rPr>
          <w:rFonts w:ascii="Calibri" w:hAnsi="Calibri"/>
          <w:b/>
          <w:bCs/>
        </w:rPr>
        <w:lastRenderedPageBreak/>
        <w:t>Programme</w:t>
      </w:r>
    </w:p>
    <w:p w14:paraId="71A7F8A2" w14:textId="77777777" w:rsidR="009B54EE" w:rsidRDefault="009B54EE" w:rsidP="009B54EE">
      <w:pPr>
        <w:pStyle w:val="Default"/>
        <w:jc w:val="both"/>
        <w:rPr>
          <w:rFonts w:ascii="Calibri" w:hAnsi="Calibri"/>
          <w:bCs/>
        </w:rPr>
      </w:pPr>
    </w:p>
    <w:p w14:paraId="2B1FD0D4" w14:textId="77777777" w:rsidR="009B54EE" w:rsidRPr="009B54EE" w:rsidRDefault="009B54EE" w:rsidP="009B54EE">
      <w:pPr>
        <w:pStyle w:val="Default"/>
        <w:jc w:val="both"/>
        <w:rPr>
          <w:rFonts w:ascii="Calibri" w:hAnsi="Calibri"/>
          <w:bCs/>
        </w:rPr>
      </w:pPr>
      <w:r w:rsidRPr="009B54EE">
        <w:rPr>
          <w:rFonts w:ascii="Calibri" w:hAnsi="Calibri"/>
          <w:bCs/>
        </w:rPr>
        <w:t>Day 1</w:t>
      </w:r>
    </w:p>
    <w:p w14:paraId="22449A87" w14:textId="77777777" w:rsidR="009B54EE" w:rsidRPr="009B54EE" w:rsidRDefault="009B54EE" w:rsidP="009B54EE">
      <w:pPr>
        <w:pStyle w:val="Default"/>
        <w:jc w:val="both"/>
        <w:rPr>
          <w:rFonts w:ascii="Calibri" w:hAnsi="Calibri"/>
          <w:bCs/>
        </w:rPr>
      </w:pPr>
    </w:p>
    <w:p w14:paraId="3CE8E2EB" w14:textId="1015CA76" w:rsidR="009B54EE" w:rsidRPr="009B54EE" w:rsidRDefault="009B54EE" w:rsidP="009B54EE">
      <w:pPr>
        <w:pStyle w:val="Default"/>
        <w:numPr>
          <w:ilvl w:val="0"/>
          <w:numId w:val="5"/>
        </w:numPr>
        <w:jc w:val="both"/>
        <w:rPr>
          <w:rFonts w:ascii="Calibri" w:hAnsi="Calibri"/>
          <w:bCs/>
        </w:rPr>
      </w:pPr>
      <w:r>
        <w:rPr>
          <w:rFonts w:ascii="Calibri" w:hAnsi="Calibri"/>
          <w:bCs/>
        </w:rPr>
        <w:t xml:space="preserve">General introduction by Alex </w:t>
      </w:r>
      <w:proofErr w:type="spellStart"/>
      <w:r>
        <w:rPr>
          <w:rFonts w:ascii="Calibri" w:hAnsi="Calibri"/>
          <w:bCs/>
        </w:rPr>
        <w:t>Turvey</w:t>
      </w:r>
      <w:proofErr w:type="spellEnd"/>
      <w:r>
        <w:rPr>
          <w:rFonts w:ascii="Calibri" w:hAnsi="Calibri"/>
          <w:bCs/>
        </w:rPr>
        <w:t xml:space="preserve"> </w:t>
      </w:r>
    </w:p>
    <w:p w14:paraId="4D561BD9" w14:textId="54DE1BE2" w:rsidR="009B54EE" w:rsidRDefault="009B54EE" w:rsidP="009B54EE">
      <w:pPr>
        <w:pStyle w:val="Default"/>
        <w:numPr>
          <w:ilvl w:val="0"/>
          <w:numId w:val="5"/>
        </w:numPr>
        <w:jc w:val="both"/>
        <w:rPr>
          <w:rFonts w:ascii="Calibri" w:hAnsi="Calibri"/>
          <w:bCs/>
        </w:rPr>
      </w:pPr>
      <w:r w:rsidRPr="009B54EE">
        <w:rPr>
          <w:rFonts w:ascii="Calibri" w:hAnsi="Calibri"/>
          <w:bCs/>
        </w:rPr>
        <w:t>Intro</w:t>
      </w:r>
      <w:r>
        <w:rPr>
          <w:rFonts w:ascii="Calibri" w:hAnsi="Calibri"/>
          <w:bCs/>
        </w:rPr>
        <w:t>duction to international film</w:t>
      </w:r>
      <w:r w:rsidRPr="009B54EE">
        <w:rPr>
          <w:rFonts w:ascii="Calibri" w:hAnsi="Calibri"/>
          <w:bCs/>
        </w:rPr>
        <w:t>makers</w:t>
      </w:r>
      <w:r>
        <w:rPr>
          <w:rFonts w:ascii="Calibri" w:hAnsi="Calibri"/>
          <w:bCs/>
        </w:rPr>
        <w:t>’ works</w:t>
      </w:r>
      <w:r w:rsidRPr="009B54EE">
        <w:rPr>
          <w:rFonts w:ascii="Calibri" w:hAnsi="Calibri"/>
          <w:bCs/>
        </w:rPr>
        <w:t xml:space="preserve"> and initial concept for project </w:t>
      </w:r>
    </w:p>
    <w:p w14:paraId="7B7742CC" w14:textId="6AA5B1EE" w:rsidR="009B54EE" w:rsidRPr="009B54EE" w:rsidRDefault="009B54EE" w:rsidP="009B54EE">
      <w:pPr>
        <w:pStyle w:val="Default"/>
        <w:numPr>
          <w:ilvl w:val="0"/>
          <w:numId w:val="5"/>
        </w:numPr>
        <w:jc w:val="both"/>
        <w:rPr>
          <w:rFonts w:ascii="Calibri" w:hAnsi="Calibri"/>
          <w:bCs/>
        </w:rPr>
      </w:pPr>
      <w:r>
        <w:rPr>
          <w:rFonts w:ascii="Calibri" w:hAnsi="Calibri"/>
          <w:bCs/>
        </w:rPr>
        <w:t>Workgroups and feed</w:t>
      </w:r>
      <w:r w:rsidRPr="009B54EE">
        <w:rPr>
          <w:rFonts w:ascii="Calibri" w:hAnsi="Calibri"/>
          <w:bCs/>
        </w:rPr>
        <w:t xml:space="preserve">back on </w:t>
      </w:r>
      <w:r>
        <w:rPr>
          <w:rFonts w:ascii="Calibri" w:hAnsi="Calibri"/>
          <w:bCs/>
        </w:rPr>
        <w:t>their</w:t>
      </w:r>
      <w:r w:rsidRPr="009B54EE">
        <w:rPr>
          <w:rFonts w:ascii="Calibri" w:hAnsi="Calibri"/>
          <w:bCs/>
        </w:rPr>
        <w:t xml:space="preserve"> creative and technical approach helping develop a treatment</w:t>
      </w:r>
    </w:p>
    <w:p w14:paraId="294A8CB0" w14:textId="0516FAA0" w:rsidR="009B54EE" w:rsidRPr="009B54EE" w:rsidRDefault="009B54EE" w:rsidP="009B54EE">
      <w:pPr>
        <w:pStyle w:val="Default"/>
        <w:numPr>
          <w:ilvl w:val="0"/>
          <w:numId w:val="5"/>
        </w:numPr>
        <w:jc w:val="both"/>
        <w:rPr>
          <w:rFonts w:ascii="Calibri" w:hAnsi="Calibri"/>
          <w:bCs/>
        </w:rPr>
      </w:pPr>
      <w:r w:rsidRPr="009B54EE">
        <w:rPr>
          <w:rFonts w:ascii="Calibri" w:hAnsi="Calibri"/>
          <w:bCs/>
        </w:rPr>
        <w:t>Develop concept - Review and discuss</w:t>
      </w:r>
    </w:p>
    <w:p w14:paraId="2C040A17" w14:textId="77777777" w:rsidR="009B54EE" w:rsidRPr="009B54EE" w:rsidRDefault="009B54EE" w:rsidP="009B54EE">
      <w:pPr>
        <w:pStyle w:val="Default"/>
        <w:jc w:val="both"/>
        <w:rPr>
          <w:rFonts w:ascii="Calibri" w:hAnsi="Calibri"/>
          <w:bCs/>
        </w:rPr>
      </w:pPr>
    </w:p>
    <w:p w14:paraId="3203D924" w14:textId="77777777" w:rsidR="009B54EE" w:rsidRPr="009B54EE" w:rsidRDefault="009B54EE" w:rsidP="009B54EE">
      <w:pPr>
        <w:pStyle w:val="Default"/>
        <w:jc w:val="both"/>
        <w:rPr>
          <w:rFonts w:ascii="Calibri" w:hAnsi="Calibri"/>
          <w:bCs/>
        </w:rPr>
      </w:pPr>
      <w:r w:rsidRPr="009B54EE">
        <w:rPr>
          <w:rFonts w:ascii="Calibri" w:hAnsi="Calibri"/>
          <w:bCs/>
        </w:rPr>
        <w:t>Day 2</w:t>
      </w:r>
    </w:p>
    <w:p w14:paraId="27C940DB" w14:textId="77777777" w:rsidR="009B54EE" w:rsidRPr="009B54EE" w:rsidRDefault="009B54EE" w:rsidP="009B54EE">
      <w:pPr>
        <w:pStyle w:val="Default"/>
        <w:jc w:val="both"/>
        <w:rPr>
          <w:rFonts w:ascii="Calibri" w:hAnsi="Calibri"/>
          <w:bCs/>
        </w:rPr>
      </w:pPr>
    </w:p>
    <w:p w14:paraId="6EC9E999" w14:textId="433641CA" w:rsidR="009B54EE" w:rsidRPr="009B54EE" w:rsidRDefault="009B54EE" w:rsidP="009B54EE">
      <w:pPr>
        <w:pStyle w:val="Default"/>
        <w:numPr>
          <w:ilvl w:val="0"/>
          <w:numId w:val="5"/>
        </w:numPr>
        <w:jc w:val="both"/>
        <w:rPr>
          <w:rFonts w:ascii="Calibri" w:hAnsi="Calibri"/>
          <w:bCs/>
        </w:rPr>
      </w:pPr>
      <w:r>
        <w:rPr>
          <w:rFonts w:ascii="Calibri" w:hAnsi="Calibri"/>
          <w:bCs/>
        </w:rPr>
        <w:t>D</w:t>
      </w:r>
      <w:r w:rsidRPr="009B54EE">
        <w:rPr>
          <w:rFonts w:ascii="Calibri" w:hAnsi="Calibri"/>
          <w:bCs/>
        </w:rPr>
        <w:t>evelopment focusing on sound and technical approach.</w:t>
      </w:r>
    </w:p>
    <w:p w14:paraId="53137CD4" w14:textId="77777777" w:rsidR="009B54EE" w:rsidRPr="009B54EE" w:rsidRDefault="009B54EE" w:rsidP="009B54EE">
      <w:pPr>
        <w:pStyle w:val="Default"/>
        <w:jc w:val="both"/>
        <w:rPr>
          <w:rFonts w:ascii="Calibri" w:hAnsi="Calibri"/>
          <w:bCs/>
        </w:rPr>
      </w:pPr>
    </w:p>
    <w:p w14:paraId="2DA8C096" w14:textId="77777777" w:rsidR="009B54EE" w:rsidRPr="009B54EE" w:rsidRDefault="009B54EE" w:rsidP="009B54EE">
      <w:pPr>
        <w:pStyle w:val="Default"/>
        <w:jc w:val="both"/>
        <w:rPr>
          <w:rFonts w:ascii="Calibri" w:hAnsi="Calibri"/>
          <w:bCs/>
        </w:rPr>
      </w:pPr>
      <w:r w:rsidRPr="009B54EE">
        <w:rPr>
          <w:rFonts w:ascii="Calibri" w:hAnsi="Calibri"/>
          <w:bCs/>
        </w:rPr>
        <w:t>Day 3</w:t>
      </w:r>
    </w:p>
    <w:p w14:paraId="618F561D" w14:textId="77777777" w:rsidR="009B54EE" w:rsidRPr="009B54EE" w:rsidRDefault="009B54EE" w:rsidP="009B54EE">
      <w:pPr>
        <w:pStyle w:val="Default"/>
        <w:jc w:val="both"/>
        <w:rPr>
          <w:rFonts w:ascii="Calibri" w:hAnsi="Calibri"/>
          <w:bCs/>
        </w:rPr>
      </w:pPr>
    </w:p>
    <w:p w14:paraId="52E784AE" w14:textId="6B89AC18" w:rsidR="009B54EE" w:rsidRPr="009B54EE" w:rsidRDefault="009B54EE" w:rsidP="009B54EE">
      <w:pPr>
        <w:pStyle w:val="Default"/>
        <w:numPr>
          <w:ilvl w:val="0"/>
          <w:numId w:val="5"/>
        </w:numPr>
        <w:jc w:val="both"/>
        <w:rPr>
          <w:rFonts w:ascii="Calibri" w:hAnsi="Calibri"/>
          <w:bCs/>
        </w:rPr>
      </w:pPr>
      <w:r w:rsidRPr="009B54EE">
        <w:rPr>
          <w:rFonts w:ascii="Calibri" w:hAnsi="Calibri"/>
          <w:bCs/>
        </w:rPr>
        <w:t>Present</w:t>
      </w:r>
      <w:r>
        <w:rPr>
          <w:rFonts w:ascii="Calibri" w:hAnsi="Calibri"/>
          <w:bCs/>
        </w:rPr>
        <w:t>ation of</w:t>
      </w:r>
      <w:r w:rsidRPr="009B54EE">
        <w:rPr>
          <w:rFonts w:ascii="Calibri" w:hAnsi="Calibri"/>
          <w:bCs/>
        </w:rPr>
        <w:t xml:space="preserve"> full treatment </w:t>
      </w:r>
      <w:r>
        <w:rPr>
          <w:rFonts w:ascii="Calibri" w:hAnsi="Calibri"/>
          <w:bCs/>
        </w:rPr>
        <w:t xml:space="preserve">and plan to </w:t>
      </w:r>
      <w:r w:rsidRPr="009B54EE">
        <w:rPr>
          <w:rFonts w:ascii="Calibri" w:hAnsi="Calibri"/>
          <w:bCs/>
        </w:rPr>
        <w:t>shot and create</w:t>
      </w:r>
      <w:r>
        <w:rPr>
          <w:rFonts w:ascii="Calibri" w:hAnsi="Calibri"/>
          <w:bCs/>
        </w:rPr>
        <w:t xml:space="preserve"> the final short film before its screening</w:t>
      </w:r>
      <w:r w:rsidRPr="009B54EE">
        <w:rPr>
          <w:rFonts w:ascii="Calibri" w:hAnsi="Calibri"/>
          <w:bCs/>
        </w:rPr>
        <w:t xml:space="preserve"> </w:t>
      </w:r>
      <w:r>
        <w:rPr>
          <w:rFonts w:ascii="Calibri" w:hAnsi="Calibri"/>
          <w:bCs/>
        </w:rPr>
        <w:t>in</w:t>
      </w:r>
      <w:r w:rsidRPr="009B54EE">
        <w:rPr>
          <w:rFonts w:ascii="Calibri" w:hAnsi="Calibri"/>
          <w:bCs/>
        </w:rPr>
        <w:t xml:space="preserve"> March</w:t>
      </w:r>
      <w:r>
        <w:rPr>
          <w:rFonts w:ascii="Calibri" w:hAnsi="Calibri"/>
          <w:bCs/>
        </w:rPr>
        <w:t xml:space="preserve"> 2016 within the third edition of Madrid Fashion Film festival</w:t>
      </w:r>
      <w:r w:rsidRPr="009B54EE">
        <w:rPr>
          <w:rFonts w:ascii="Calibri" w:hAnsi="Calibri"/>
          <w:bCs/>
        </w:rPr>
        <w:t>.</w:t>
      </w:r>
    </w:p>
    <w:p w14:paraId="708C4050" w14:textId="77777777" w:rsidR="00535FDC" w:rsidRDefault="00535FDC" w:rsidP="00535FDC">
      <w:pPr>
        <w:pStyle w:val="Default"/>
        <w:jc w:val="both"/>
        <w:rPr>
          <w:rFonts w:ascii="Calibri" w:hAnsi="Calibri"/>
          <w:b/>
          <w:bCs/>
        </w:rPr>
      </w:pPr>
    </w:p>
    <w:p w14:paraId="4F8C3C11" w14:textId="77777777" w:rsidR="00535FDC" w:rsidRDefault="00535FDC" w:rsidP="00535FDC">
      <w:pPr>
        <w:pStyle w:val="Default"/>
        <w:jc w:val="both"/>
        <w:rPr>
          <w:rFonts w:ascii="Calibri" w:hAnsi="Calibri"/>
          <w:b/>
          <w:bCs/>
        </w:rPr>
      </w:pPr>
    </w:p>
    <w:p w14:paraId="51E92D85" w14:textId="77777777" w:rsidR="00535FDC" w:rsidRDefault="00535FDC" w:rsidP="00535FDC">
      <w:pPr>
        <w:pStyle w:val="Default"/>
        <w:jc w:val="both"/>
        <w:rPr>
          <w:rFonts w:ascii="Calibri" w:hAnsi="Calibri"/>
          <w:b/>
          <w:bCs/>
        </w:rPr>
      </w:pPr>
    </w:p>
    <w:p w14:paraId="212DA9EF" w14:textId="77777777" w:rsidR="00535FDC" w:rsidRPr="00984A32" w:rsidRDefault="00535FDC" w:rsidP="00535FDC">
      <w:pPr>
        <w:pStyle w:val="Default"/>
        <w:jc w:val="both"/>
        <w:rPr>
          <w:rFonts w:ascii="Calibri" w:hAnsi="Calibri"/>
        </w:rPr>
      </w:pPr>
      <w:r w:rsidRPr="00984A32">
        <w:rPr>
          <w:rFonts w:ascii="Calibri" w:hAnsi="Calibri"/>
          <w:b/>
          <w:bCs/>
        </w:rPr>
        <w:t xml:space="preserve">Application and Deadline: </w:t>
      </w:r>
    </w:p>
    <w:p w14:paraId="6FDCE866" w14:textId="77777777" w:rsidR="00535FDC" w:rsidRDefault="00535FDC" w:rsidP="00535FDC">
      <w:pPr>
        <w:pStyle w:val="Default"/>
        <w:jc w:val="both"/>
        <w:rPr>
          <w:rFonts w:ascii="Calibri" w:hAnsi="Calibri"/>
        </w:rPr>
      </w:pPr>
    </w:p>
    <w:p w14:paraId="08CC8233" w14:textId="1704AF7C" w:rsidR="00535FDC" w:rsidRDefault="00535FDC" w:rsidP="00535FDC">
      <w:pPr>
        <w:pStyle w:val="Default"/>
        <w:jc w:val="both"/>
        <w:rPr>
          <w:rFonts w:ascii="Calibri" w:hAnsi="Calibri"/>
        </w:rPr>
      </w:pPr>
      <w:r w:rsidRPr="00984A32">
        <w:rPr>
          <w:rFonts w:ascii="Calibri" w:hAnsi="Calibri"/>
        </w:rPr>
        <w:t xml:space="preserve">The full application below must be completed and submitted by </w:t>
      </w:r>
      <w:r>
        <w:rPr>
          <w:rFonts w:ascii="Calibri" w:hAnsi="Calibri"/>
        </w:rPr>
        <w:t xml:space="preserve">midnight on </w:t>
      </w:r>
      <w:r w:rsidR="00E04BDD" w:rsidRPr="00F9468A">
        <w:rPr>
          <w:rFonts w:ascii="Calibri" w:hAnsi="Calibri"/>
          <w:b/>
        </w:rPr>
        <w:t>3</w:t>
      </w:r>
      <w:r w:rsidR="00E04BDD" w:rsidRPr="00F9468A">
        <w:rPr>
          <w:rFonts w:ascii="Calibri" w:hAnsi="Calibri"/>
          <w:b/>
          <w:vertAlign w:val="superscript"/>
        </w:rPr>
        <w:t>rd</w:t>
      </w:r>
      <w:r w:rsidR="00E04BDD" w:rsidRPr="00F9468A">
        <w:rPr>
          <w:rFonts w:ascii="Calibri" w:hAnsi="Calibri"/>
          <w:b/>
        </w:rPr>
        <w:t xml:space="preserve"> </w:t>
      </w:r>
      <w:r w:rsidR="009B54EE" w:rsidRPr="00F9468A">
        <w:rPr>
          <w:rFonts w:ascii="Calibri" w:hAnsi="Calibri"/>
          <w:b/>
        </w:rPr>
        <w:t>November</w:t>
      </w:r>
      <w:r w:rsidRPr="00F9468A">
        <w:rPr>
          <w:rFonts w:ascii="Calibri" w:hAnsi="Calibri"/>
          <w:b/>
        </w:rPr>
        <w:t xml:space="preserve"> 2015</w:t>
      </w:r>
      <w:r>
        <w:rPr>
          <w:rFonts w:ascii="Calibri" w:hAnsi="Calibri"/>
        </w:rPr>
        <w:t xml:space="preserve"> to </w:t>
      </w:r>
      <w:r w:rsidR="002C6446">
        <w:rPr>
          <w:rFonts w:ascii="Calibri" w:hAnsi="Calibri"/>
        </w:rPr>
        <w:t xml:space="preserve">Ludovic </w:t>
      </w:r>
      <w:proofErr w:type="spellStart"/>
      <w:r w:rsidR="002C6446">
        <w:rPr>
          <w:rFonts w:ascii="Calibri" w:hAnsi="Calibri"/>
        </w:rPr>
        <w:t>Assémat</w:t>
      </w:r>
      <w:bookmarkStart w:id="0" w:name="_GoBack"/>
      <w:bookmarkEnd w:id="0"/>
      <w:proofErr w:type="spellEnd"/>
      <w:r>
        <w:rPr>
          <w:rFonts w:ascii="Calibri" w:hAnsi="Calibri"/>
        </w:rPr>
        <w:t xml:space="preserve"> by email to </w:t>
      </w:r>
      <w:hyperlink r:id="rId9" w:history="1">
        <w:r w:rsidR="009B54EE" w:rsidRPr="00493E92">
          <w:rPr>
            <w:rStyle w:val="Hyperlink"/>
            <w:rFonts w:ascii="Calibri" w:hAnsi="Calibri"/>
          </w:rPr>
          <w:t>arts@britishcouncil.es</w:t>
        </w:r>
      </w:hyperlink>
      <w:r w:rsidR="009B54EE">
        <w:rPr>
          <w:rStyle w:val="Hyperlink"/>
          <w:rFonts w:ascii="Calibri" w:hAnsi="Calibri"/>
        </w:rPr>
        <w:t xml:space="preserve"> </w:t>
      </w:r>
      <w:r>
        <w:rPr>
          <w:rFonts w:ascii="Calibri" w:hAnsi="Calibri"/>
        </w:rPr>
        <w:t>.</w:t>
      </w:r>
    </w:p>
    <w:p w14:paraId="02751162" w14:textId="77777777" w:rsidR="009B54EE" w:rsidRDefault="009B54EE" w:rsidP="00535FDC">
      <w:pPr>
        <w:pStyle w:val="Default"/>
        <w:jc w:val="both"/>
        <w:rPr>
          <w:rFonts w:ascii="Calibri" w:hAnsi="Calibri"/>
        </w:rPr>
      </w:pPr>
    </w:p>
    <w:p w14:paraId="28AB9CA5" w14:textId="77777777" w:rsidR="00535FDC" w:rsidRPr="00DE72EE" w:rsidRDefault="00535FDC" w:rsidP="00535FDC">
      <w:pPr>
        <w:pStyle w:val="Default"/>
        <w:jc w:val="both"/>
        <w:rPr>
          <w:rFonts w:ascii="Calibri" w:hAnsi="Calibri"/>
        </w:rPr>
      </w:pPr>
      <w:r w:rsidRPr="00984A32">
        <w:rPr>
          <w:rFonts w:ascii="Calibri" w:hAnsi="Calibri"/>
        </w:rPr>
        <w:t xml:space="preserve"> </w:t>
      </w:r>
      <w:r w:rsidRPr="00984A32">
        <w:rPr>
          <w:rFonts w:ascii="Calibri" w:hAnsi="Calibri"/>
          <w:b/>
          <w:bCs/>
        </w:rPr>
        <w:t xml:space="preserve">Eligibility Criteria: </w:t>
      </w:r>
    </w:p>
    <w:p w14:paraId="5AA52FAB" w14:textId="77777777" w:rsidR="00535FDC" w:rsidRPr="00984A32" w:rsidRDefault="00535FDC" w:rsidP="00535FDC">
      <w:pPr>
        <w:pStyle w:val="Default"/>
        <w:jc w:val="both"/>
        <w:rPr>
          <w:rFonts w:ascii="Calibri" w:hAnsi="Calibri"/>
        </w:rPr>
      </w:pPr>
    </w:p>
    <w:p w14:paraId="0E22A923" w14:textId="3661DFF7" w:rsidR="00535FDC" w:rsidRPr="00984A32" w:rsidRDefault="00535FDC" w:rsidP="00535FDC">
      <w:pPr>
        <w:pStyle w:val="Default"/>
        <w:widowControl w:val="0"/>
        <w:numPr>
          <w:ilvl w:val="0"/>
          <w:numId w:val="1"/>
        </w:numPr>
        <w:spacing w:after="133"/>
        <w:ind w:left="426" w:hanging="426"/>
        <w:jc w:val="both"/>
        <w:rPr>
          <w:rFonts w:ascii="Calibri" w:hAnsi="Calibri"/>
        </w:rPr>
      </w:pPr>
      <w:r w:rsidRPr="00984A32">
        <w:rPr>
          <w:rFonts w:ascii="Calibri" w:hAnsi="Calibri"/>
        </w:rPr>
        <w:t xml:space="preserve">Applications must be submitted </w:t>
      </w:r>
      <w:r w:rsidR="009B54EE">
        <w:rPr>
          <w:rFonts w:ascii="Calibri" w:hAnsi="Calibri"/>
        </w:rPr>
        <w:t xml:space="preserve">by email with the present </w:t>
      </w:r>
      <w:r w:rsidRPr="00984A32">
        <w:rPr>
          <w:rFonts w:ascii="Calibri" w:hAnsi="Calibri"/>
        </w:rPr>
        <w:t xml:space="preserve">application form </w:t>
      </w:r>
      <w:r w:rsidR="009B54EE">
        <w:rPr>
          <w:rFonts w:ascii="Calibri" w:hAnsi="Calibri"/>
        </w:rPr>
        <w:t>filled and attached</w:t>
      </w:r>
    </w:p>
    <w:p w14:paraId="62BF5A69" w14:textId="77777777" w:rsidR="00535FDC" w:rsidRPr="00984A32" w:rsidRDefault="00535FDC" w:rsidP="00535FDC">
      <w:pPr>
        <w:pStyle w:val="Default"/>
        <w:widowControl w:val="0"/>
        <w:numPr>
          <w:ilvl w:val="0"/>
          <w:numId w:val="1"/>
        </w:numPr>
        <w:spacing w:after="133"/>
        <w:ind w:left="426" w:hanging="426"/>
        <w:jc w:val="both"/>
        <w:rPr>
          <w:rFonts w:ascii="Calibri" w:hAnsi="Calibri"/>
        </w:rPr>
      </w:pPr>
      <w:r w:rsidRPr="00984A32">
        <w:rPr>
          <w:rFonts w:ascii="Calibri" w:hAnsi="Calibri"/>
        </w:rPr>
        <w:t xml:space="preserve">Application must be submitted </w:t>
      </w:r>
      <w:r>
        <w:rPr>
          <w:rFonts w:ascii="Calibri" w:hAnsi="Calibri"/>
        </w:rPr>
        <w:t>by</w:t>
      </w:r>
      <w:r w:rsidRPr="00984A32">
        <w:rPr>
          <w:rFonts w:ascii="Calibri" w:hAnsi="Calibri"/>
        </w:rPr>
        <w:t xml:space="preserve"> the above deadline </w:t>
      </w:r>
    </w:p>
    <w:p w14:paraId="61FC5EE9" w14:textId="11A621D4" w:rsidR="00535FDC" w:rsidRDefault="00535FDC" w:rsidP="00535FDC">
      <w:pPr>
        <w:pStyle w:val="Default"/>
        <w:widowControl w:val="0"/>
        <w:numPr>
          <w:ilvl w:val="0"/>
          <w:numId w:val="1"/>
        </w:numPr>
        <w:spacing w:after="133"/>
        <w:ind w:left="426" w:hanging="426"/>
        <w:jc w:val="both"/>
        <w:rPr>
          <w:rFonts w:ascii="Calibri" w:hAnsi="Calibri"/>
        </w:rPr>
      </w:pPr>
      <w:r w:rsidRPr="00984A32">
        <w:rPr>
          <w:rFonts w:ascii="Calibri" w:hAnsi="Calibri"/>
        </w:rPr>
        <w:t xml:space="preserve">Participants must be </w:t>
      </w:r>
      <w:r w:rsidR="009B54EE">
        <w:rPr>
          <w:rFonts w:ascii="Calibri" w:hAnsi="Calibri"/>
        </w:rPr>
        <w:t xml:space="preserve">professionals or semi-professionals and </w:t>
      </w:r>
      <w:r w:rsidR="00E04BDD">
        <w:rPr>
          <w:rFonts w:ascii="Calibri" w:hAnsi="Calibri"/>
        </w:rPr>
        <w:t>would be able to justify their skills and experience</w:t>
      </w:r>
    </w:p>
    <w:p w14:paraId="773CB046" w14:textId="77777777" w:rsidR="00535FDC" w:rsidRPr="00984A32" w:rsidRDefault="00535FDC" w:rsidP="00535FDC">
      <w:pPr>
        <w:pStyle w:val="Default"/>
        <w:jc w:val="both"/>
        <w:rPr>
          <w:rFonts w:ascii="Calibri" w:hAnsi="Calibri"/>
        </w:rPr>
      </w:pPr>
    </w:p>
    <w:p w14:paraId="6E436191" w14:textId="77777777" w:rsidR="00535FDC" w:rsidRDefault="00535FDC" w:rsidP="00535FDC">
      <w:pPr>
        <w:pStyle w:val="Default"/>
        <w:jc w:val="both"/>
        <w:rPr>
          <w:rFonts w:ascii="Calibri" w:hAnsi="Calibri"/>
          <w:b/>
          <w:bCs/>
        </w:rPr>
      </w:pPr>
      <w:r w:rsidRPr="00984A32">
        <w:rPr>
          <w:rFonts w:ascii="Calibri" w:hAnsi="Calibri"/>
          <w:b/>
          <w:bCs/>
        </w:rPr>
        <w:t xml:space="preserve">Quality Assessment </w:t>
      </w:r>
    </w:p>
    <w:p w14:paraId="2A02E659" w14:textId="77777777" w:rsidR="00535FDC" w:rsidRPr="00984A32" w:rsidRDefault="00535FDC" w:rsidP="00535FDC">
      <w:pPr>
        <w:pStyle w:val="Default"/>
        <w:jc w:val="both"/>
        <w:rPr>
          <w:rFonts w:ascii="Calibri" w:hAnsi="Calibri"/>
        </w:rPr>
      </w:pPr>
    </w:p>
    <w:p w14:paraId="4C4BA2BF" w14:textId="77777777" w:rsidR="00535FDC" w:rsidRPr="00984A32" w:rsidRDefault="00535FDC" w:rsidP="00535FDC">
      <w:pPr>
        <w:pStyle w:val="Default"/>
        <w:widowControl w:val="0"/>
        <w:numPr>
          <w:ilvl w:val="0"/>
          <w:numId w:val="2"/>
        </w:numPr>
        <w:spacing w:after="133"/>
        <w:ind w:left="426" w:hanging="426"/>
        <w:jc w:val="both"/>
        <w:rPr>
          <w:rFonts w:ascii="Calibri" w:hAnsi="Calibri"/>
        </w:rPr>
      </w:pPr>
      <w:r w:rsidRPr="00984A32">
        <w:rPr>
          <w:rFonts w:ascii="Calibri" w:hAnsi="Calibri"/>
        </w:rPr>
        <w:t xml:space="preserve">Experience and relevance of the applicant’s research area to the workshop </w:t>
      </w:r>
    </w:p>
    <w:p w14:paraId="0CAF5EFE" w14:textId="77777777" w:rsidR="00535FDC" w:rsidRPr="00984A32" w:rsidRDefault="00535FDC" w:rsidP="00535FDC">
      <w:pPr>
        <w:pStyle w:val="Default"/>
        <w:widowControl w:val="0"/>
        <w:numPr>
          <w:ilvl w:val="0"/>
          <w:numId w:val="2"/>
        </w:numPr>
        <w:spacing w:after="133"/>
        <w:ind w:left="426" w:hanging="426"/>
        <w:jc w:val="both"/>
        <w:rPr>
          <w:rFonts w:ascii="Calibri" w:hAnsi="Calibri"/>
        </w:rPr>
      </w:pPr>
      <w:r w:rsidRPr="00984A32">
        <w:rPr>
          <w:rFonts w:ascii="Calibri" w:hAnsi="Calibri"/>
        </w:rPr>
        <w:t xml:space="preserve">Motivation and contribution to the aims of the workshop </w:t>
      </w:r>
    </w:p>
    <w:p w14:paraId="3EDBF570" w14:textId="77777777" w:rsidR="00535FDC" w:rsidRPr="00984A32" w:rsidRDefault="00535FDC" w:rsidP="00535FDC">
      <w:pPr>
        <w:pStyle w:val="Default"/>
        <w:widowControl w:val="0"/>
        <w:numPr>
          <w:ilvl w:val="0"/>
          <w:numId w:val="2"/>
        </w:numPr>
        <w:spacing w:after="133"/>
        <w:ind w:left="426" w:hanging="426"/>
        <w:jc w:val="both"/>
        <w:rPr>
          <w:rFonts w:ascii="Calibri" w:hAnsi="Calibri"/>
        </w:rPr>
      </w:pPr>
      <w:r>
        <w:rPr>
          <w:rFonts w:ascii="Calibri" w:hAnsi="Calibri"/>
        </w:rPr>
        <w:t>Description of the long-</w:t>
      </w:r>
      <w:r w:rsidRPr="00984A32">
        <w:rPr>
          <w:rFonts w:ascii="Calibri" w:hAnsi="Calibri"/>
        </w:rPr>
        <w:t xml:space="preserve">term impact expected through the participation in the workshop </w:t>
      </w:r>
    </w:p>
    <w:p w14:paraId="653A5B91" w14:textId="77777777" w:rsidR="00535FDC" w:rsidRPr="00984A32" w:rsidRDefault="00535FDC" w:rsidP="00535FDC">
      <w:pPr>
        <w:pStyle w:val="Default"/>
        <w:jc w:val="both"/>
        <w:rPr>
          <w:rFonts w:ascii="Calibri" w:hAnsi="Calibri"/>
        </w:rPr>
      </w:pPr>
    </w:p>
    <w:p w14:paraId="0AD7ABFC" w14:textId="2D6C8F6B" w:rsidR="00535FDC" w:rsidRDefault="00535FDC" w:rsidP="00535FDC">
      <w:pPr>
        <w:pStyle w:val="Default"/>
        <w:jc w:val="both"/>
        <w:rPr>
          <w:rFonts w:ascii="Calibri" w:hAnsi="Calibri"/>
        </w:rPr>
      </w:pPr>
      <w:r w:rsidRPr="00984A32">
        <w:rPr>
          <w:rFonts w:ascii="Calibri" w:hAnsi="Calibri"/>
          <w:b/>
          <w:bCs/>
        </w:rPr>
        <w:t xml:space="preserve">Selection Procedure: </w:t>
      </w:r>
    </w:p>
    <w:p w14:paraId="0EEDA204" w14:textId="77777777" w:rsidR="00535FDC" w:rsidRPr="00D9261C" w:rsidRDefault="00535FDC" w:rsidP="00535FDC">
      <w:pPr>
        <w:pStyle w:val="Default"/>
        <w:jc w:val="both"/>
        <w:rPr>
          <w:rFonts w:ascii="Calibri" w:hAnsi="Calibri"/>
        </w:rPr>
      </w:pPr>
    </w:p>
    <w:p w14:paraId="4D6D2129" w14:textId="77777777" w:rsidR="00535FDC" w:rsidRPr="00984A32" w:rsidRDefault="00535FDC" w:rsidP="00535FDC">
      <w:pPr>
        <w:pStyle w:val="Default"/>
        <w:widowControl w:val="0"/>
        <w:numPr>
          <w:ilvl w:val="0"/>
          <w:numId w:val="3"/>
        </w:numPr>
        <w:spacing w:after="133"/>
        <w:ind w:left="426" w:hanging="426"/>
        <w:jc w:val="both"/>
        <w:rPr>
          <w:rFonts w:ascii="Calibri" w:hAnsi="Calibri"/>
          <w:color w:val="auto"/>
        </w:rPr>
      </w:pPr>
      <w:r w:rsidRPr="00984A32">
        <w:rPr>
          <w:rFonts w:ascii="Calibri" w:hAnsi="Calibri"/>
          <w:color w:val="auto"/>
        </w:rPr>
        <w:t xml:space="preserve">Eligibility check </w:t>
      </w:r>
    </w:p>
    <w:p w14:paraId="6E9DF417" w14:textId="77777777" w:rsidR="00535FDC" w:rsidRPr="00984A32" w:rsidRDefault="00535FDC" w:rsidP="00535FDC">
      <w:pPr>
        <w:pStyle w:val="Default"/>
        <w:widowControl w:val="0"/>
        <w:numPr>
          <w:ilvl w:val="0"/>
          <w:numId w:val="3"/>
        </w:numPr>
        <w:spacing w:after="133"/>
        <w:ind w:left="426" w:hanging="426"/>
        <w:jc w:val="both"/>
        <w:rPr>
          <w:rFonts w:ascii="Calibri" w:hAnsi="Calibri"/>
          <w:color w:val="auto"/>
        </w:rPr>
      </w:pPr>
      <w:r w:rsidRPr="00984A32">
        <w:rPr>
          <w:rFonts w:ascii="Calibri" w:hAnsi="Calibri"/>
          <w:color w:val="auto"/>
        </w:rPr>
        <w:t xml:space="preserve">Quality assessment </w:t>
      </w:r>
    </w:p>
    <w:p w14:paraId="3CA9FA29" w14:textId="77777777" w:rsidR="00535FDC" w:rsidRPr="00984A32" w:rsidRDefault="00535FDC" w:rsidP="00535FDC">
      <w:pPr>
        <w:pStyle w:val="Default"/>
        <w:widowControl w:val="0"/>
        <w:numPr>
          <w:ilvl w:val="0"/>
          <w:numId w:val="3"/>
        </w:numPr>
        <w:spacing w:after="133"/>
        <w:ind w:left="426" w:hanging="426"/>
        <w:jc w:val="both"/>
        <w:rPr>
          <w:rFonts w:ascii="Calibri" w:hAnsi="Calibri"/>
          <w:color w:val="auto"/>
        </w:rPr>
      </w:pPr>
      <w:r w:rsidRPr="00984A32">
        <w:rPr>
          <w:rFonts w:ascii="Calibri" w:hAnsi="Calibri"/>
          <w:color w:val="auto"/>
        </w:rPr>
        <w:t xml:space="preserve">CV review </w:t>
      </w:r>
    </w:p>
    <w:p w14:paraId="5FEECEA2" w14:textId="77777777" w:rsidR="00535FDC" w:rsidRPr="00984A32" w:rsidRDefault="00535FDC" w:rsidP="00535FDC">
      <w:pPr>
        <w:pStyle w:val="Default"/>
        <w:jc w:val="both"/>
        <w:rPr>
          <w:rFonts w:ascii="Calibri" w:hAnsi="Calibri"/>
          <w:color w:val="auto"/>
        </w:rPr>
      </w:pPr>
    </w:p>
    <w:p w14:paraId="79005CD1" w14:textId="77777777" w:rsidR="00852804" w:rsidRDefault="00852804" w:rsidP="00535FDC">
      <w:pPr>
        <w:pStyle w:val="Default"/>
        <w:jc w:val="both"/>
        <w:rPr>
          <w:rFonts w:ascii="Calibri" w:hAnsi="Calibri"/>
          <w:b/>
          <w:bCs/>
          <w:color w:val="auto"/>
        </w:rPr>
      </w:pPr>
    </w:p>
    <w:p w14:paraId="677A1196" w14:textId="77777777" w:rsidR="00535FDC" w:rsidRPr="00984A32" w:rsidRDefault="00535FDC" w:rsidP="00535FDC">
      <w:pPr>
        <w:pStyle w:val="Default"/>
        <w:jc w:val="both"/>
        <w:rPr>
          <w:rFonts w:ascii="Calibri" w:hAnsi="Calibri"/>
          <w:color w:val="auto"/>
        </w:rPr>
      </w:pPr>
      <w:r w:rsidRPr="00984A32">
        <w:rPr>
          <w:rFonts w:ascii="Calibri" w:hAnsi="Calibri"/>
          <w:b/>
          <w:bCs/>
          <w:color w:val="auto"/>
        </w:rPr>
        <w:lastRenderedPageBreak/>
        <w:t xml:space="preserve">Notification of results: </w:t>
      </w:r>
    </w:p>
    <w:p w14:paraId="5101A78B" w14:textId="7845DE9D" w:rsidR="00535FDC" w:rsidRPr="00984A32" w:rsidRDefault="00535FDC" w:rsidP="00535FDC">
      <w:pPr>
        <w:pStyle w:val="Default"/>
        <w:jc w:val="both"/>
        <w:rPr>
          <w:rFonts w:ascii="Calibri" w:hAnsi="Calibri"/>
          <w:color w:val="auto"/>
        </w:rPr>
      </w:pPr>
      <w:r w:rsidRPr="00984A32">
        <w:rPr>
          <w:rFonts w:ascii="Calibri" w:hAnsi="Calibri"/>
          <w:color w:val="auto"/>
        </w:rPr>
        <w:t xml:space="preserve">Applicants will be notified by email </w:t>
      </w:r>
      <w:r w:rsidR="00E04BDD">
        <w:rPr>
          <w:rFonts w:ascii="Calibri" w:hAnsi="Calibri"/>
          <w:color w:val="auto"/>
        </w:rPr>
        <w:t>on the 6</w:t>
      </w:r>
      <w:r w:rsidR="00E04BDD" w:rsidRPr="00E04BDD">
        <w:rPr>
          <w:rFonts w:ascii="Calibri" w:hAnsi="Calibri"/>
          <w:color w:val="auto"/>
          <w:vertAlign w:val="superscript"/>
        </w:rPr>
        <w:t>th</w:t>
      </w:r>
      <w:r w:rsidR="00E04BDD">
        <w:rPr>
          <w:rFonts w:ascii="Calibri" w:hAnsi="Calibri"/>
          <w:color w:val="auto"/>
        </w:rPr>
        <w:t xml:space="preserve"> of November 2015</w:t>
      </w:r>
      <w:r w:rsidRPr="00984A32">
        <w:rPr>
          <w:rFonts w:ascii="Calibri" w:hAnsi="Calibri"/>
          <w:color w:val="auto"/>
        </w:rPr>
        <w:t xml:space="preserve">. </w:t>
      </w:r>
    </w:p>
    <w:p w14:paraId="47856998" w14:textId="77777777" w:rsidR="00535FDC" w:rsidRDefault="00535FDC" w:rsidP="00535FDC">
      <w:pPr>
        <w:pStyle w:val="Default"/>
        <w:jc w:val="both"/>
        <w:rPr>
          <w:rFonts w:ascii="Calibri" w:hAnsi="Calibri"/>
          <w:b/>
          <w:bCs/>
          <w:color w:val="auto"/>
        </w:rPr>
      </w:pPr>
    </w:p>
    <w:p w14:paraId="6430CDD9" w14:textId="77777777" w:rsidR="00535FDC" w:rsidRPr="00984A32" w:rsidRDefault="00535FDC" w:rsidP="00535FDC">
      <w:pPr>
        <w:pStyle w:val="Default"/>
        <w:jc w:val="both"/>
        <w:rPr>
          <w:rFonts w:ascii="Calibri" w:hAnsi="Calibri"/>
          <w:color w:val="auto"/>
        </w:rPr>
      </w:pPr>
      <w:r w:rsidRPr="00984A32">
        <w:rPr>
          <w:rFonts w:ascii="Calibri" w:hAnsi="Calibri"/>
          <w:b/>
          <w:bCs/>
          <w:color w:val="auto"/>
        </w:rPr>
        <w:t xml:space="preserve">Equal Opportunities </w:t>
      </w:r>
    </w:p>
    <w:p w14:paraId="3F55F1AC" w14:textId="0A0AA099" w:rsidR="00535FDC" w:rsidRDefault="00535FDC" w:rsidP="00535FDC">
      <w:pPr>
        <w:jc w:val="both"/>
        <w:rPr>
          <w:rFonts w:ascii="Calibri" w:hAnsi="Calibri"/>
        </w:rPr>
      </w:pPr>
      <w:r w:rsidRPr="00984A32">
        <w:rPr>
          <w:rFonts w:ascii="Calibri" w:hAnsi="Calibri"/>
        </w:rPr>
        <w:t xml:space="preserve">The British Council is committed to equal opportunities and diversity in all its activities and this includes the avoidance of any bias in the assessment of applications due to gender, disability, racial or ethnic origin, sexual orientation, or religious belief. Participants’ selection undertaken by workshop </w:t>
      </w:r>
      <w:r w:rsidR="00E04BDD" w:rsidRPr="00984A32">
        <w:rPr>
          <w:rFonts w:ascii="Calibri" w:hAnsi="Calibri"/>
        </w:rPr>
        <w:t>organizers</w:t>
      </w:r>
      <w:r w:rsidRPr="00984A32">
        <w:rPr>
          <w:rFonts w:ascii="Calibri" w:hAnsi="Calibri"/>
        </w:rPr>
        <w:t xml:space="preserve"> must not contravene this policy. </w:t>
      </w:r>
    </w:p>
    <w:p w14:paraId="46FB324C" w14:textId="77777777" w:rsidR="001B0BA5" w:rsidRDefault="001B0BA5" w:rsidP="001B0BA5"/>
    <w:p w14:paraId="0A477620" w14:textId="77777777" w:rsidR="00535FDC" w:rsidRDefault="00535FDC" w:rsidP="001B0BA5"/>
    <w:p w14:paraId="1F5F1C09" w14:textId="77777777" w:rsidR="00E04BDD" w:rsidRDefault="00E04BDD" w:rsidP="001B0BA5"/>
    <w:p w14:paraId="2DC56580" w14:textId="77777777" w:rsidR="001B0BA5" w:rsidRDefault="001B0BA5" w:rsidP="001B0BA5">
      <w:pPr>
        <w:rPr>
          <w:b/>
        </w:rPr>
      </w:pPr>
      <w:r w:rsidRPr="00185B54">
        <w:rPr>
          <w:b/>
        </w:rPr>
        <w:t>Application Form</w:t>
      </w:r>
    </w:p>
    <w:tbl>
      <w:tblPr>
        <w:tblStyle w:val="TableGrid"/>
        <w:tblW w:w="0" w:type="auto"/>
        <w:tblLook w:val="04A0" w:firstRow="1" w:lastRow="0" w:firstColumn="1" w:lastColumn="0" w:noHBand="0" w:noVBand="1"/>
      </w:tblPr>
      <w:tblGrid>
        <w:gridCol w:w="2376"/>
        <w:gridCol w:w="6866"/>
      </w:tblGrid>
      <w:tr w:rsidR="001B0BA5" w14:paraId="3DD8EC03" w14:textId="77777777" w:rsidTr="00782390">
        <w:tc>
          <w:tcPr>
            <w:tcW w:w="9242" w:type="dxa"/>
            <w:gridSpan w:val="2"/>
            <w:shd w:val="clear" w:color="auto" w:fill="C6D9F1" w:themeFill="text2" w:themeFillTint="33"/>
          </w:tcPr>
          <w:p w14:paraId="08D3BBD1" w14:textId="77777777" w:rsidR="001B0BA5" w:rsidRDefault="001B0BA5" w:rsidP="00782390">
            <w:pPr>
              <w:rPr>
                <w:b/>
              </w:rPr>
            </w:pPr>
            <w:r w:rsidRPr="00185B54">
              <w:rPr>
                <w:b/>
              </w:rPr>
              <w:t>1. Applicant</w:t>
            </w:r>
          </w:p>
        </w:tc>
      </w:tr>
      <w:tr w:rsidR="001B0BA5" w14:paraId="5DDC62E7" w14:textId="77777777" w:rsidTr="00782390">
        <w:tc>
          <w:tcPr>
            <w:tcW w:w="2376" w:type="dxa"/>
          </w:tcPr>
          <w:p w14:paraId="45E2F393" w14:textId="17E184AD" w:rsidR="001B0BA5" w:rsidRDefault="001B0BA5" w:rsidP="00E04BDD">
            <w:pPr>
              <w:pStyle w:val="Default"/>
              <w:rPr>
                <w:sz w:val="20"/>
                <w:szCs w:val="20"/>
              </w:rPr>
            </w:pPr>
            <w:r>
              <w:rPr>
                <w:sz w:val="20"/>
                <w:szCs w:val="20"/>
              </w:rPr>
              <w:t xml:space="preserve">Name </w:t>
            </w:r>
          </w:p>
        </w:tc>
        <w:tc>
          <w:tcPr>
            <w:tcW w:w="6866" w:type="dxa"/>
          </w:tcPr>
          <w:p w14:paraId="2EA728FE" w14:textId="77777777" w:rsidR="001B0BA5" w:rsidRDefault="001B0BA5" w:rsidP="00782390">
            <w:pPr>
              <w:rPr>
                <w:b/>
              </w:rPr>
            </w:pPr>
          </w:p>
        </w:tc>
      </w:tr>
      <w:tr w:rsidR="001B0BA5" w14:paraId="31058502" w14:textId="77777777" w:rsidTr="00782390">
        <w:tc>
          <w:tcPr>
            <w:tcW w:w="2376" w:type="dxa"/>
          </w:tcPr>
          <w:p w14:paraId="6ACB0E75" w14:textId="77777777" w:rsidR="001B0BA5" w:rsidRDefault="001B0BA5" w:rsidP="00782390">
            <w:pPr>
              <w:pStyle w:val="Default"/>
              <w:rPr>
                <w:sz w:val="20"/>
                <w:szCs w:val="20"/>
              </w:rPr>
            </w:pPr>
            <w:r>
              <w:rPr>
                <w:sz w:val="20"/>
                <w:szCs w:val="20"/>
              </w:rPr>
              <w:t xml:space="preserve">Gender (to monitor statistic participation – this will not be considered during assessment) </w:t>
            </w:r>
          </w:p>
        </w:tc>
        <w:tc>
          <w:tcPr>
            <w:tcW w:w="6866" w:type="dxa"/>
          </w:tcPr>
          <w:p w14:paraId="0AF696D8" w14:textId="77777777" w:rsidR="001B0BA5" w:rsidRDefault="001B0BA5" w:rsidP="00782390">
            <w:pPr>
              <w:rPr>
                <w:b/>
              </w:rPr>
            </w:pPr>
          </w:p>
        </w:tc>
      </w:tr>
      <w:tr w:rsidR="001B0BA5" w14:paraId="7ED8B06E" w14:textId="77777777" w:rsidTr="00782390">
        <w:tc>
          <w:tcPr>
            <w:tcW w:w="2376" w:type="dxa"/>
          </w:tcPr>
          <w:p w14:paraId="02E00B7D" w14:textId="77777777" w:rsidR="001B0BA5" w:rsidRDefault="001B0BA5" w:rsidP="00782390">
            <w:pPr>
              <w:pStyle w:val="Default"/>
              <w:rPr>
                <w:sz w:val="20"/>
                <w:szCs w:val="20"/>
              </w:rPr>
            </w:pPr>
            <w:r>
              <w:rPr>
                <w:sz w:val="20"/>
                <w:szCs w:val="20"/>
              </w:rPr>
              <w:t xml:space="preserve">Email </w:t>
            </w:r>
          </w:p>
        </w:tc>
        <w:tc>
          <w:tcPr>
            <w:tcW w:w="6866" w:type="dxa"/>
          </w:tcPr>
          <w:p w14:paraId="68256D22" w14:textId="77777777" w:rsidR="001B0BA5" w:rsidRDefault="001B0BA5" w:rsidP="00782390">
            <w:pPr>
              <w:rPr>
                <w:b/>
              </w:rPr>
            </w:pPr>
          </w:p>
        </w:tc>
      </w:tr>
      <w:tr w:rsidR="001B0BA5" w14:paraId="2821ECC4" w14:textId="77777777" w:rsidTr="00782390">
        <w:tc>
          <w:tcPr>
            <w:tcW w:w="2376" w:type="dxa"/>
          </w:tcPr>
          <w:p w14:paraId="59F55F33" w14:textId="77777777" w:rsidR="001B0BA5" w:rsidRDefault="001B0BA5" w:rsidP="00782390">
            <w:pPr>
              <w:pStyle w:val="Default"/>
              <w:rPr>
                <w:sz w:val="20"/>
                <w:szCs w:val="20"/>
              </w:rPr>
            </w:pPr>
            <w:r>
              <w:rPr>
                <w:sz w:val="20"/>
                <w:szCs w:val="20"/>
              </w:rPr>
              <w:t xml:space="preserve">Phone number </w:t>
            </w:r>
          </w:p>
        </w:tc>
        <w:tc>
          <w:tcPr>
            <w:tcW w:w="6866" w:type="dxa"/>
          </w:tcPr>
          <w:p w14:paraId="35520F4E" w14:textId="77777777" w:rsidR="001B0BA5" w:rsidRDefault="001B0BA5" w:rsidP="00782390">
            <w:pPr>
              <w:rPr>
                <w:b/>
              </w:rPr>
            </w:pPr>
          </w:p>
        </w:tc>
      </w:tr>
    </w:tbl>
    <w:p w14:paraId="36F1E6F0" w14:textId="77777777" w:rsidR="001B0BA5" w:rsidRDefault="001B0BA5" w:rsidP="001B0BA5">
      <w:pPr>
        <w:rPr>
          <w:b/>
        </w:rPr>
      </w:pPr>
    </w:p>
    <w:tbl>
      <w:tblPr>
        <w:tblStyle w:val="TableGrid"/>
        <w:tblW w:w="0" w:type="auto"/>
        <w:tblLook w:val="04A0" w:firstRow="1" w:lastRow="0" w:firstColumn="1" w:lastColumn="0" w:noHBand="0" w:noVBand="1"/>
      </w:tblPr>
      <w:tblGrid>
        <w:gridCol w:w="9242"/>
      </w:tblGrid>
      <w:tr w:rsidR="00E04BDD" w14:paraId="167B7916" w14:textId="77777777" w:rsidTr="007B2804">
        <w:tc>
          <w:tcPr>
            <w:tcW w:w="9242" w:type="dxa"/>
            <w:shd w:val="clear" w:color="auto" w:fill="C6D9F1" w:themeFill="text2" w:themeFillTint="33"/>
          </w:tcPr>
          <w:p w14:paraId="259D16AC" w14:textId="54B56AFF" w:rsidR="00E04BDD" w:rsidRDefault="00E04BDD" w:rsidP="007B2804">
            <w:pPr>
              <w:rPr>
                <w:b/>
              </w:rPr>
            </w:pPr>
            <w:r w:rsidRPr="00E04BDD">
              <w:rPr>
                <w:b/>
              </w:rPr>
              <w:t>Brief CV (academic career, and any other relevant information) – no more than 1 page of A4</w:t>
            </w:r>
          </w:p>
        </w:tc>
      </w:tr>
      <w:tr w:rsidR="00E04BDD" w14:paraId="5D32C7B1" w14:textId="77777777" w:rsidTr="007B2804">
        <w:tc>
          <w:tcPr>
            <w:tcW w:w="9242" w:type="dxa"/>
          </w:tcPr>
          <w:p w14:paraId="19E1081A" w14:textId="77777777" w:rsidR="00E04BDD" w:rsidRDefault="00E04BDD" w:rsidP="007B2804">
            <w:pPr>
              <w:rPr>
                <w:b/>
              </w:rPr>
            </w:pPr>
          </w:p>
          <w:p w14:paraId="69008F61" w14:textId="77777777" w:rsidR="00E04BDD" w:rsidRDefault="00E04BDD" w:rsidP="007B2804">
            <w:pPr>
              <w:rPr>
                <w:b/>
              </w:rPr>
            </w:pPr>
          </w:p>
          <w:p w14:paraId="55897672" w14:textId="77777777" w:rsidR="00E04BDD" w:rsidRDefault="00E04BDD" w:rsidP="007B2804">
            <w:pPr>
              <w:rPr>
                <w:b/>
              </w:rPr>
            </w:pPr>
          </w:p>
          <w:p w14:paraId="1591D712" w14:textId="77777777" w:rsidR="00E04BDD" w:rsidRDefault="00E04BDD" w:rsidP="007B2804">
            <w:pPr>
              <w:rPr>
                <w:b/>
              </w:rPr>
            </w:pPr>
          </w:p>
          <w:p w14:paraId="16F49759" w14:textId="77777777" w:rsidR="00E04BDD" w:rsidRDefault="00E04BDD" w:rsidP="007B2804">
            <w:pPr>
              <w:rPr>
                <w:b/>
              </w:rPr>
            </w:pPr>
          </w:p>
          <w:p w14:paraId="405EE196" w14:textId="77777777" w:rsidR="00E04BDD" w:rsidRDefault="00E04BDD" w:rsidP="007B2804">
            <w:pPr>
              <w:rPr>
                <w:b/>
              </w:rPr>
            </w:pPr>
          </w:p>
          <w:p w14:paraId="1301106F" w14:textId="77777777" w:rsidR="00E04BDD" w:rsidRDefault="00E04BDD" w:rsidP="007B2804">
            <w:pPr>
              <w:rPr>
                <w:b/>
              </w:rPr>
            </w:pPr>
          </w:p>
          <w:p w14:paraId="2AE03D1B" w14:textId="77777777" w:rsidR="00E04BDD" w:rsidRDefault="00E04BDD" w:rsidP="007B2804">
            <w:pPr>
              <w:rPr>
                <w:b/>
              </w:rPr>
            </w:pPr>
          </w:p>
          <w:p w14:paraId="7794F2EC" w14:textId="77777777" w:rsidR="00E04BDD" w:rsidRDefault="00E04BDD" w:rsidP="007B2804">
            <w:pPr>
              <w:rPr>
                <w:b/>
              </w:rPr>
            </w:pPr>
          </w:p>
          <w:p w14:paraId="283837D4" w14:textId="77777777" w:rsidR="00E04BDD" w:rsidRDefault="00E04BDD" w:rsidP="007B2804">
            <w:pPr>
              <w:rPr>
                <w:b/>
              </w:rPr>
            </w:pPr>
          </w:p>
          <w:p w14:paraId="0FC28FAB" w14:textId="77777777" w:rsidR="00E04BDD" w:rsidRDefault="00E04BDD" w:rsidP="007B2804">
            <w:pPr>
              <w:rPr>
                <w:b/>
              </w:rPr>
            </w:pPr>
          </w:p>
          <w:p w14:paraId="360E49D2" w14:textId="77777777" w:rsidR="00E04BDD" w:rsidRDefault="00E04BDD" w:rsidP="007B2804">
            <w:pPr>
              <w:rPr>
                <w:b/>
              </w:rPr>
            </w:pPr>
          </w:p>
        </w:tc>
      </w:tr>
    </w:tbl>
    <w:p w14:paraId="128A3578" w14:textId="77777777" w:rsidR="00E04BDD" w:rsidRDefault="00E04BDD" w:rsidP="001B0BA5">
      <w:pPr>
        <w:rPr>
          <w:b/>
        </w:rPr>
      </w:pPr>
    </w:p>
    <w:p w14:paraId="5B31EEA5" w14:textId="77777777" w:rsidR="00E04BDD" w:rsidRDefault="00E04BDD" w:rsidP="001B0BA5">
      <w:pPr>
        <w:rPr>
          <w:b/>
        </w:rPr>
      </w:pPr>
    </w:p>
    <w:tbl>
      <w:tblPr>
        <w:tblStyle w:val="TableGrid"/>
        <w:tblW w:w="0" w:type="auto"/>
        <w:tblLook w:val="04A0" w:firstRow="1" w:lastRow="0" w:firstColumn="1" w:lastColumn="0" w:noHBand="0" w:noVBand="1"/>
      </w:tblPr>
      <w:tblGrid>
        <w:gridCol w:w="9242"/>
      </w:tblGrid>
      <w:tr w:rsidR="001B0BA5" w14:paraId="0FB0BF89" w14:textId="77777777" w:rsidTr="00782390">
        <w:tc>
          <w:tcPr>
            <w:tcW w:w="9242" w:type="dxa"/>
            <w:shd w:val="clear" w:color="auto" w:fill="C6D9F1" w:themeFill="text2" w:themeFillTint="33"/>
          </w:tcPr>
          <w:p w14:paraId="79355FFF" w14:textId="72E6F4C6" w:rsidR="001B0BA5" w:rsidRDefault="00E04BDD" w:rsidP="00E04BDD">
            <w:pPr>
              <w:rPr>
                <w:b/>
              </w:rPr>
            </w:pPr>
            <w:r>
              <w:rPr>
                <w:b/>
              </w:rPr>
              <w:t xml:space="preserve">Example of </w:t>
            </w:r>
            <w:r w:rsidRPr="00E04BDD">
              <w:rPr>
                <w:b/>
              </w:rPr>
              <w:t xml:space="preserve"> recent relevant work</w:t>
            </w:r>
            <w:r>
              <w:rPr>
                <w:b/>
              </w:rPr>
              <w:t>s</w:t>
            </w:r>
            <w:r w:rsidRPr="00E04BDD">
              <w:rPr>
                <w:b/>
              </w:rPr>
              <w:t xml:space="preserve"> (link to videos and/or webpages)</w:t>
            </w:r>
          </w:p>
        </w:tc>
      </w:tr>
      <w:tr w:rsidR="001B0BA5" w14:paraId="06BA7F03" w14:textId="77777777" w:rsidTr="00782390">
        <w:tc>
          <w:tcPr>
            <w:tcW w:w="9242" w:type="dxa"/>
          </w:tcPr>
          <w:p w14:paraId="0AB0B507" w14:textId="77777777" w:rsidR="001B0BA5" w:rsidRDefault="001B0BA5" w:rsidP="00782390">
            <w:pPr>
              <w:rPr>
                <w:b/>
              </w:rPr>
            </w:pPr>
          </w:p>
          <w:p w14:paraId="381D813F" w14:textId="77777777" w:rsidR="001B0BA5" w:rsidRDefault="001B0BA5" w:rsidP="00782390">
            <w:pPr>
              <w:rPr>
                <w:b/>
              </w:rPr>
            </w:pPr>
          </w:p>
          <w:p w14:paraId="5EF40E19" w14:textId="77777777" w:rsidR="001B0BA5" w:rsidRDefault="001B0BA5" w:rsidP="00782390">
            <w:pPr>
              <w:rPr>
                <w:b/>
              </w:rPr>
            </w:pPr>
          </w:p>
          <w:p w14:paraId="53CDC879" w14:textId="77777777" w:rsidR="001B0BA5" w:rsidRDefault="001B0BA5" w:rsidP="00782390">
            <w:pPr>
              <w:rPr>
                <w:b/>
              </w:rPr>
            </w:pPr>
          </w:p>
          <w:p w14:paraId="1890994F" w14:textId="77777777" w:rsidR="001B0BA5" w:rsidRDefault="001B0BA5" w:rsidP="00782390">
            <w:pPr>
              <w:rPr>
                <w:b/>
              </w:rPr>
            </w:pPr>
          </w:p>
          <w:p w14:paraId="7E562CE2" w14:textId="77777777" w:rsidR="001B0BA5" w:rsidRDefault="001B0BA5" w:rsidP="00782390">
            <w:pPr>
              <w:rPr>
                <w:b/>
              </w:rPr>
            </w:pPr>
          </w:p>
          <w:p w14:paraId="4B04DB5A" w14:textId="77777777" w:rsidR="001B0BA5" w:rsidRDefault="001B0BA5" w:rsidP="00782390">
            <w:pPr>
              <w:rPr>
                <w:b/>
              </w:rPr>
            </w:pPr>
          </w:p>
          <w:p w14:paraId="145FF246" w14:textId="77777777" w:rsidR="001B0BA5" w:rsidRDefault="001B0BA5" w:rsidP="00782390">
            <w:pPr>
              <w:rPr>
                <w:b/>
              </w:rPr>
            </w:pPr>
          </w:p>
          <w:p w14:paraId="3FDE3475" w14:textId="77777777" w:rsidR="001B0BA5" w:rsidRDefault="001B0BA5" w:rsidP="00782390">
            <w:pPr>
              <w:rPr>
                <w:b/>
              </w:rPr>
            </w:pPr>
          </w:p>
          <w:p w14:paraId="4A8F3BDA" w14:textId="77777777" w:rsidR="001B0BA5" w:rsidRDefault="001B0BA5" w:rsidP="00782390">
            <w:pPr>
              <w:rPr>
                <w:b/>
              </w:rPr>
            </w:pPr>
          </w:p>
          <w:p w14:paraId="73F801BE" w14:textId="77777777" w:rsidR="001B0BA5" w:rsidRDefault="001B0BA5" w:rsidP="00782390">
            <w:pPr>
              <w:rPr>
                <w:b/>
              </w:rPr>
            </w:pPr>
          </w:p>
          <w:p w14:paraId="0C67D747" w14:textId="77777777" w:rsidR="001B0BA5" w:rsidRDefault="001B0BA5" w:rsidP="00782390">
            <w:pPr>
              <w:rPr>
                <w:b/>
              </w:rPr>
            </w:pPr>
          </w:p>
        </w:tc>
      </w:tr>
    </w:tbl>
    <w:p w14:paraId="3BA73CC1" w14:textId="77777777" w:rsidR="001B0BA5" w:rsidRDefault="001B0BA5" w:rsidP="001B0BA5">
      <w:pPr>
        <w:rPr>
          <w:b/>
        </w:rPr>
      </w:pPr>
    </w:p>
    <w:tbl>
      <w:tblPr>
        <w:tblStyle w:val="TableGrid"/>
        <w:tblW w:w="0" w:type="auto"/>
        <w:tblLook w:val="04A0" w:firstRow="1" w:lastRow="0" w:firstColumn="1" w:lastColumn="0" w:noHBand="0" w:noVBand="1"/>
      </w:tblPr>
      <w:tblGrid>
        <w:gridCol w:w="9242"/>
      </w:tblGrid>
      <w:tr w:rsidR="001B0BA5" w14:paraId="3CA3A16B" w14:textId="77777777" w:rsidTr="00782390">
        <w:tc>
          <w:tcPr>
            <w:tcW w:w="9242" w:type="dxa"/>
            <w:shd w:val="clear" w:color="auto" w:fill="C6D9F1" w:themeFill="text2" w:themeFillTint="33"/>
          </w:tcPr>
          <w:p w14:paraId="19D28777" w14:textId="5F6AC3BA" w:rsidR="001B0BA5" w:rsidRDefault="001B0BA5" w:rsidP="00782390">
            <w:pPr>
              <w:rPr>
                <w:b/>
              </w:rPr>
            </w:pPr>
            <w:r w:rsidRPr="00185B54">
              <w:rPr>
                <w:b/>
              </w:rPr>
              <w:lastRenderedPageBreak/>
              <w:t>Please describe your motivation to attend the workshop and how the workshop matches your professional development needs</w:t>
            </w:r>
          </w:p>
        </w:tc>
      </w:tr>
      <w:tr w:rsidR="001B0BA5" w14:paraId="7CA36741" w14:textId="77777777" w:rsidTr="00782390">
        <w:tc>
          <w:tcPr>
            <w:tcW w:w="9242" w:type="dxa"/>
          </w:tcPr>
          <w:p w14:paraId="6C7460C2" w14:textId="77777777" w:rsidR="001B0BA5" w:rsidRDefault="001B0BA5" w:rsidP="00782390">
            <w:pPr>
              <w:rPr>
                <w:b/>
              </w:rPr>
            </w:pPr>
          </w:p>
          <w:p w14:paraId="47B0D8FA" w14:textId="77777777" w:rsidR="001B0BA5" w:rsidRDefault="001B0BA5" w:rsidP="00782390">
            <w:pPr>
              <w:rPr>
                <w:b/>
              </w:rPr>
            </w:pPr>
          </w:p>
          <w:p w14:paraId="6680DB3D" w14:textId="77777777" w:rsidR="001B0BA5" w:rsidRDefault="001B0BA5" w:rsidP="00782390">
            <w:pPr>
              <w:rPr>
                <w:b/>
              </w:rPr>
            </w:pPr>
          </w:p>
          <w:p w14:paraId="7867ACFE" w14:textId="77777777" w:rsidR="001B0BA5" w:rsidRDefault="001B0BA5" w:rsidP="00782390">
            <w:pPr>
              <w:rPr>
                <w:b/>
              </w:rPr>
            </w:pPr>
          </w:p>
          <w:p w14:paraId="3C647373" w14:textId="77777777" w:rsidR="001B0BA5" w:rsidRDefault="001B0BA5" w:rsidP="00782390">
            <w:pPr>
              <w:rPr>
                <w:b/>
              </w:rPr>
            </w:pPr>
          </w:p>
          <w:p w14:paraId="74ADE142" w14:textId="77777777" w:rsidR="001B0BA5" w:rsidRDefault="001B0BA5" w:rsidP="00782390">
            <w:pPr>
              <w:rPr>
                <w:b/>
              </w:rPr>
            </w:pPr>
          </w:p>
          <w:p w14:paraId="4DA7A30D" w14:textId="77777777" w:rsidR="001B0BA5" w:rsidRDefault="001B0BA5" w:rsidP="00782390">
            <w:pPr>
              <w:rPr>
                <w:b/>
              </w:rPr>
            </w:pPr>
          </w:p>
          <w:p w14:paraId="33271027" w14:textId="77777777" w:rsidR="001B0BA5" w:rsidRDefault="001B0BA5" w:rsidP="00782390">
            <w:pPr>
              <w:rPr>
                <w:b/>
              </w:rPr>
            </w:pPr>
          </w:p>
        </w:tc>
      </w:tr>
    </w:tbl>
    <w:p w14:paraId="23BD2692" w14:textId="77777777" w:rsidR="001B0BA5" w:rsidRDefault="001B0BA5" w:rsidP="001B0BA5">
      <w:pPr>
        <w:rPr>
          <w:b/>
        </w:rPr>
      </w:pPr>
    </w:p>
    <w:tbl>
      <w:tblPr>
        <w:tblStyle w:val="TableGrid"/>
        <w:tblW w:w="0" w:type="auto"/>
        <w:tblLook w:val="04A0" w:firstRow="1" w:lastRow="0" w:firstColumn="1" w:lastColumn="0" w:noHBand="0" w:noVBand="1"/>
      </w:tblPr>
      <w:tblGrid>
        <w:gridCol w:w="9242"/>
      </w:tblGrid>
      <w:tr w:rsidR="001B0BA5" w14:paraId="292D5D20" w14:textId="77777777" w:rsidTr="00782390">
        <w:tc>
          <w:tcPr>
            <w:tcW w:w="9242" w:type="dxa"/>
            <w:shd w:val="clear" w:color="auto" w:fill="C6D9F1" w:themeFill="text2" w:themeFillTint="33"/>
          </w:tcPr>
          <w:p w14:paraId="2A7D6F8E" w14:textId="1DE39F66" w:rsidR="001B0BA5" w:rsidRDefault="001B0BA5" w:rsidP="00782390">
            <w:pPr>
              <w:rPr>
                <w:b/>
              </w:rPr>
            </w:pPr>
            <w:r w:rsidRPr="00185B54">
              <w:rPr>
                <w:b/>
              </w:rPr>
              <w:t>Please describe the expected impact of your participation to the workshop on your personal and professional development, including your ability to work on an internat</w:t>
            </w:r>
            <w:r>
              <w:rPr>
                <w:b/>
              </w:rPr>
              <w:t>ional level</w:t>
            </w:r>
          </w:p>
        </w:tc>
      </w:tr>
      <w:tr w:rsidR="001B0BA5" w14:paraId="5126CE3F" w14:textId="77777777" w:rsidTr="00782390">
        <w:tc>
          <w:tcPr>
            <w:tcW w:w="9242" w:type="dxa"/>
          </w:tcPr>
          <w:p w14:paraId="4C5A537D" w14:textId="77777777" w:rsidR="001B0BA5" w:rsidRDefault="001B0BA5" w:rsidP="00782390">
            <w:pPr>
              <w:rPr>
                <w:b/>
              </w:rPr>
            </w:pPr>
          </w:p>
          <w:p w14:paraId="4041CB76" w14:textId="77777777" w:rsidR="001B0BA5" w:rsidRDefault="001B0BA5" w:rsidP="00782390">
            <w:pPr>
              <w:rPr>
                <w:b/>
              </w:rPr>
            </w:pPr>
          </w:p>
          <w:p w14:paraId="37273AAB" w14:textId="77777777" w:rsidR="001B0BA5" w:rsidRDefault="001B0BA5" w:rsidP="00782390">
            <w:pPr>
              <w:rPr>
                <w:b/>
              </w:rPr>
            </w:pPr>
          </w:p>
          <w:p w14:paraId="770292ED" w14:textId="77777777" w:rsidR="001B0BA5" w:rsidRDefault="001B0BA5" w:rsidP="00782390">
            <w:pPr>
              <w:rPr>
                <w:b/>
              </w:rPr>
            </w:pPr>
          </w:p>
          <w:p w14:paraId="38CB8203" w14:textId="77777777" w:rsidR="001B0BA5" w:rsidRDefault="001B0BA5" w:rsidP="00782390">
            <w:pPr>
              <w:rPr>
                <w:b/>
              </w:rPr>
            </w:pPr>
          </w:p>
          <w:p w14:paraId="724786ED" w14:textId="77777777" w:rsidR="001B0BA5" w:rsidRDefault="001B0BA5" w:rsidP="00782390">
            <w:pPr>
              <w:rPr>
                <w:b/>
              </w:rPr>
            </w:pPr>
          </w:p>
          <w:p w14:paraId="3D102A22" w14:textId="77777777" w:rsidR="001B0BA5" w:rsidRDefault="001B0BA5" w:rsidP="00782390">
            <w:pPr>
              <w:rPr>
                <w:b/>
              </w:rPr>
            </w:pPr>
          </w:p>
          <w:p w14:paraId="302D33BE" w14:textId="77777777" w:rsidR="001B0BA5" w:rsidRDefault="001B0BA5" w:rsidP="00782390">
            <w:pPr>
              <w:rPr>
                <w:b/>
              </w:rPr>
            </w:pPr>
          </w:p>
        </w:tc>
      </w:tr>
    </w:tbl>
    <w:p w14:paraId="58C33900" w14:textId="77777777" w:rsidR="001B0BA5" w:rsidRDefault="001B0BA5" w:rsidP="001B0BA5">
      <w:pPr>
        <w:rPr>
          <w:b/>
        </w:rPr>
      </w:pPr>
    </w:p>
    <w:tbl>
      <w:tblPr>
        <w:tblStyle w:val="TableGrid"/>
        <w:tblW w:w="0" w:type="auto"/>
        <w:tblLook w:val="04A0" w:firstRow="1" w:lastRow="0" w:firstColumn="1" w:lastColumn="0" w:noHBand="0" w:noVBand="1"/>
      </w:tblPr>
      <w:tblGrid>
        <w:gridCol w:w="3794"/>
        <w:gridCol w:w="827"/>
        <w:gridCol w:w="3709"/>
        <w:gridCol w:w="912"/>
      </w:tblGrid>
      <w:tr w:rsidR="001B0BA5" w14:paraId="2DE2862F" w14:textId="77777777" w:rsidTr="00782390">
        <w:tc>
          <w:tcPr>
            <w:tcW w:w="9242" w:type="dxa"/>
            <w:gridSpan w:val="4"/>
            <w:shd w:val="clear" w:color="auto" w:fill="C6D9F1" w:themeFill="text2" w:themeFillTint="33"/>
          </w:tcPr>
          <w:p w14:paraId="561CE74E" w14:textId="41782E73" w:rsidR="001B0BA5" w:rsidRDefault="001B0BA5" w:rsidP="00782390">
            <w:pPr>
              <w:rPr>
                <w:b/>
              </w:rPr>
            </w:pPr>
            <w:r w:rsidRPr="00185B54">
              <w:rPr>
                <w:b/>
              </w:rPr>
              <w:t>Workshops will take place in English as standard. Please indicate your ability to work and communicate in English</w:t>
            </w:r>
          </w:p>
        </w:tc>
      </w:tr>
      <w:tr w:rsidR="001B0BA5" w14:paraId="6A52CF6D" w14:textId="77777777" w:rsidTr="00782390">
        <w:trPr>
          <w:trHeight w:val="300"/>
        </w:trPr>
        <w:tc>
          <w:tcPr>
            <w:tcW w:w="3794" w:type="dxa"/>
          </w:tcPr>
          <w:p w14:paraId="664293A9" w14:textId="77777777" w:rsidR="001B0BA5" w:rsidRDefault="001B0BA5" w:rsidP="00782390">
            <w:pPr>
              <w:rPr>
                <w:b/>
              </w:rPr>
            </w:pPr>
            <w:r>
              <w:rPr>
                <w:b/>
              </w:rPr>
              <w:t>Native Speaker</w:t>
            </w:r>
          </w:p>
        </w:tc>
        <w:tc>
          <w:tcPr>
            <w:tcW w:w="827" w:type="dxa"/>
          </w:tcPr>
          <w:p w14:paraId="2327AB63" w14:textId="77777777" w:rsidR="001B0BA5" w:rsidRDefault="001B0BA5" w:rsidP="00782390">
            <w:pPr>
              <w:rPr>
                <w:b/>
              </w:rPr>
            </w:pPr>
          </w:p>
        </w:tc>
        <w:tc>
          <w:tcPr>
            <w:tcW w:w="3709" w:type="dxa"/>
          </w:tcPr>
          <w:p w14:paraId="43E6CB82" w14:textId="77777777" w:rsidR="001B0BA5" w:rsidRDefault="001B0BA5" w:rsidP="00782390">
            <w:pPr>
              <w:rPr>
                <w:b/>
              </w:rPr>
            </w:pPr>
            <w:r>
              <w:rPr>
                <w:b/>
              </w:rPr>
              <w:t>Good</w:t>
            </w:r>
          </w:p>
        </w:tc>
        <w:tc>
          <w:tcPr>
            <w:tcW w:w="912" w:type="dxa"/>
          </w:tcPr>
          <w:p w14:paraId="081A0C34" w14:textId="77777777" w:rsidR="001B0BA5" w:rsidRDefault="001B0BA5" w:rsidP="00782390">
            <w:pPr>
              <w:rPr>
                <w:b/>
              </w:rPr>
            </w:pPr>
          </w:p>
        </w:tc>
      </w:tr>
      <w:tr w:rsidR="001B0BA5" w14:paraId="23FEFDB1" w14:textId="77777777" w:rsidTr="00782390">
        <w:trPr>
          <w:trHeight w:val="300"/>
        </w:trPr>
        <w:tc>
          <w:tcPr>
            <w:tcW w:w="3794" w:type="dxa"/>
          </w:tcPr>
          <w:p w14:paraId="05EC6CB5" w14:textId="77777777" w:rsidR="001B0BA5" w:rsidRDefault="001B0BA5" w:rsidP="00782390">
            <w:pPr>
              <w:rPr>
                <w:b/>
              </w:rPr>
            </w:pPr>
            <w:r>
              <w:rPr>
                <w:b/>
              </w:rPr>
              <w:t>Excellent</w:t>
            </w:r>
          </w:p>
        </w:tc>
        <w:tc>
          <w:tcPr>
            <w:tcW w:w="827" w:type="dxa"/>
          </w:tcPr>
          <w:p w14:paraId="5A1302A4" w14:textId="77777777" w:rsidR="001B0BA5" w:rsidRDefault="001B0BA5" w:rsidP="00782390">
            <w:pPr>
              <w:rPr>
                <w:b/>
              </w:rPr>
            </w:pPr>
          </w:p>
        </w:tc>
        <w:tc>
          <w:tcPr>
            <w:tcW w:w="3709" w:type="dxa"/>
          </w:tcPr>
          <w:p w14:paraId="265931D6" w14:textId="77777777" w:rsidR="001B0BA5" w:rsidRDefault="001B0BA5" w:rsidP="00782390">
            <w:pPr>
              <w:rPr>
                <w:b/>
              </w:rPr>
            </w:pPr>
            <w:r>
              <w:rPr>
                <w:b/>
              </w:rPr>
              <w:t>Need Support* (please specify)</w:t>
            </w:r>
          </w:p>
        </w:tc>
        <w:tc>
          <w:tcPr>
            <w:tcW w:w="912" w:type="dxa"/>
          </w:tcPr>
          <w:p w14:paraId="46D99391" w14:textId="77777777" w:rsidR="001B0BA5" w:rsidRDefault="001B0BA5" w:rsidP="00782390">
            <w:pPr>
              <w:rPr>
                <w:b/>
              </w:rPr>
            </w:pPr>
          </w:p>
        </w:tc>
      </w:tr>
    </w:tbl>
    <w:p w14:paraId="085724E1" w14:textId="77777777" w:rsidR="001B0BA5" w:rsidRDefault="001B0BA5" w:rsidP="001B0BA5">
      <w:pPr>
        <w:rPr>
          <w:b/>
        </w:rPr>
      </w:pPr>
    </w:p>
    <w:p w14:paraId="6D6A2729" w14:textId="77777777" w:rsidR="001B0BA5" w:rsidRDefault="001B0BA5" w:rsidP="001B0BA5">
      <w:pPr>
        <w:rPr>
          <w:b/>
        </w:rPr>
      </w:pPr>
    </w:p>
    <w:tbl>
      <w:tblPr>
        <w:tblStyle w:val="TableGrid"/>
        <w:tblW w:w="0" w:type="auto"/>
        <w:tblLook w:val="04A0" w:firstRow="1" w:lastRow="0" w:firstColumn="1" w:lastColumn="0" w:noHBand="0" w:noVBand="1"/>
      </w:tblPr>
      <w:tblGrid>
        <w:gridCol w:w="9242"/>
      </w:tblGrid>
      <w:tr w:rsidR="001B0BA5" w14:paraId="29029CB1" w14:textId="77777777" w:rsidTr="00782390">
        <w:tc>
          <w:tcPr>
            <w:tcW w:w="9242" w:type="dxa"/>
            <w:shd w:val="clear" w:color="auto" w:fill="C6D9F1" w:themeFill="text2" w:themeFillTint="33"/>
          </w:tcPr>
          <w:p w14:paraId="1C6D527F" w14:textId="3A9ABE34" w:rsidR="001B0BA5" w:rsidRDefault="001B0BA5" w:rsidP="00782390">
            <w:pPr>
              <w:rPr>
                <w:b/>
              </w:rPr>
            </w:pPr>
            <w:r w:rsidRPr="00185B54">
              <w:rPr>
                <w:b/>
              </w:rPr>
              <w:t>Please use this space to give any additional information that you feel is relevant for the application.</w:t>
            </w:r>
          </w:p>
        </w:tc>
      </w:tr>
      <w:tr w:rsidR="001B0BA5" w14:paraId="2EE636A8" w14:textId="77777777" w:rsidTr="00782390">
        <w:tc>
          <w:tcPr>
            <w:tcW w:w="9242" w:type="dxa"/>
          </w:tcPr>
          <w:p w14:paraId="644201DF" w14:textId="77777777" w:rsidR="001B0BA5" w:rsidRDefault="001B0BA5" w:rsidP="00782390">
            <w:pPr>
              <w:rPr>
                <w:b/>
              </w:rPr>
            </w:pPr>
          </w:p>
          <w:p w14:paraId="534EC477" w14:textId="77777777" w:rsidR="001B0BA5" w:rsidRDefault="001B0BA5" w:rsidP="00782390">
            <w:pPr>
              <w:rPr>
                <w:b/>
              </w:rPr>
            </w:pPr>
          </w:p>
          <w:p w14:paraId="0FD3FE1F" w14:textId="77777777" w:rsidR="001B0BA5" w:rsidRDefault="001B0BA5" w:rsidP="00782390">
            <w:pPr>
              <w:rPr>
                <w:b/>
              </w:rPr>
            </w:pPr>
          </w:p>
          <w:p w14:paraId="52C8AC86" w14:textId="77777777" w:rsidR="001B0BA5" w:rsidRDefault="001B0BA5" w:rsidP="00782390">
            <w:pPr>
              <w:rPr>
                <w:b/>
              </w:rPr>
            </w:pPr>
          </w:p>
          <w:p w14:paraId="778F7288" w14:textId="77777777" w:rsidR="001B0BA5" w:rsidRDefault="001B0BA5" w:rsidP="00782390">
            <w:pPr>
              <w:rPr>
                <w:b/>
              </w:rPr>
            </w:pPr>
          </w:p>
          <w:p w14:paraId="5529D426" w14:textId="77777777" w:rsidR="001B0BA5" w:rsidRDefault="001B0BA5" w:rsidP="00782390">
            <w:pPr>
              <w:rPr>
                <w:b/>
              </w:rPr>
            </w:pPr>
          </w:p>
          <w:p w14:paraId="40BCA2AD" w14:textId="77777777" w:rsidR="001B0BA5" w:rsidRDefault="001B0BA5" w:rsidP="00782390">
            <w:pPr>
              <w:rPr>
                <w:b/>
              </w:rPr>
            </w:pPr>
          </w:p>
          <w:p w14:paraId="1FB99DC4" w14:textId="77777777" w:rsidR="001B0BA5" w:rsidRDefault="001B0BA5" w:rsidP="00782390">
            <w:pPr>
              <w:rPr>
                <w:b/>
              </w:rPr>
            </w:pPr>
          </w:p>
        </w:tc>
      </w:tr>
    </w:tbl>
    <w:p w14:paraId="50CB8553" w14:textId="77777777" w:rsidR="001B0BA5" w:rsidRPr="00185B54" w:rsidRDefault="001B0BA5" w:rsidP="001B0BA5">
      <w:pPr>
        <w:rPr>
          <w:b/>
        </w:rPr>
      </w:pPr>
    </w:p>
    <w:p w14:paraId="19971781" w14:textId="61E5C674" w:rsidR="000E6343" w:rsidRPr="001B0BA5" w:rsidRDefault="00251088" w:rsidP="001B0BA5">
      <w:pPr>
        <w:rPr>
          <w:rStyle w:val="Emphasis"/>
          <w:i w:val="0"/>
          <w:iCs w:val="0"/>
        </w:rPr>
      </w:pPr>
      <w:r w:rsidRPr="001B0BA5">
        <w:rPr>
          <w:rStyle w:val="Emphasis"/>
          <w:i w:val="0"/>
          <w:iCs w:val="0"/>
        </w:rPr>
        <w:t xml:space="preserve"> </w:t>
      </w:r>
    </w:p>
    <w:sectPr w:rsidR="000E6343" w:rsidRPr="001B0BA5" w:rsidSect="001B0BA5">
      <w:footerReference w:type="default" r:id="rId10"/>
      <w:headerReference w:type="first" r:id="rId11"/>
      <w:type w:val="continuous"/>
      <w:pgSz w:w="11900" w:h="16840"/>
      <w:pgMar w:top="851" w:right="851" w:bottom="851" w:left="851"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54484" w14:textId="77777777" w:rsidR="000E6343" w:rsidRDefault="000E6343" w:rsidP="00995C23">
      <w:r>
        <w:separator/>
      </w:r>
    </w:p>
  </w:endnote>
  <w:endnote w:type="continuationSeparator" w:id="0">
    <w:p w14:paraId="15C8352F" w14:textId="77777777" w:rsidR="000E6343" w:rsidRDefault="000E6343" w:rsidP="0099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47A8F" w14:textId="25353955" w:rsidR="00535FDC" w:rsidRDefault="00535FDC">
    <w:pPr>
      <w:pStyle w:val="Footer"/>
    </w:pPr>
  </w:p>
  <w:p w14:paraId="7A11C4EA" w14:textId="77777777" w:rsidR="00535FDC" w:rsidRDefault="00535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D3B46" w14:textId="77777777" w:rsidR="000E6343" w:rsidRDefault="000E6343" w:rsidP="00995C23">
      <w:r>
        <w:separator/>
      </w:r>
    </w:p>
  </w:footnote>
  <w:footnote w:type="continuationSeparator" w:id="0">
    <w:p w14:paraId="42EBD45B" w14:textId="77777777" w:rsidR="000E6343" w:rsidRDefault="000E6343" w:rsidP="0099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6"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5103"/>
    </w:tblGrid>
    <w:tr w:rsidR="000E6343" w14:paraId="3D2F2D20" w14:textId="77777777" w:rsidTr="00995C23">
      <w:tc>
        <w:tcPr>
          <w:tcW w:w="5103" w:type="dxa"/>
        </w:tcPr>
        <w:p w14:paraId="299FB1AA" w14:textId="096E68AE" w:rsidR="000E6343" w:rsidRDefault="00466653" w:rsidP="00466653">
          <w:pPr>
            <w:pStyle w:val="Header"/>
          </w:pPr>
          <w:r>
            <w:rPr>
              <w:noProof/>
              <w:lang w:val="en-GB" w:eastAsia="en-GB"/>
            </w:rPr>
            <w:drawing>
              <wp:inline distT="0" distB="0" distL="0" distR="0" wp14:anchorId="60E9322C" wp14:editId="2D51791A">
                <wp:extent cx="1341912" cy="45124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 logo.png"/>
                        <pic:cNvPicPr/>
                      </pic:nvPicPr>
                      <pic:blipFill>
                        <a:blip r:embed="rId1">
                          <a:extLst>
                            <a:ext uri="{28A0092B-C50C-407E-A947-70E740481C1C}">
                              <a14:useLocalDpi xmlns:a14="http://schemas.microsoft.com/office/drawing/2010/main" val="0"/>
                            </a:ext>
                          </a:extLst>
                        </a:blip>
                        <a:stretch>
                          <a:fillRect/>
                        </a:stretch>
                      </pic:blipFill>
                      <pic:spPr>
                        <a:xfrm>
                          <a:off x="0" y="0"/>
                          <a:ext cx="1341267" cy="451031"/>
                        </a:xfrm>
                        <a:prstGeom prst="rect">
                          <a:avLst/>
                        </a:prstGeom>
                      </pic:spPr>
                    </pic:pic>
                  </a:graphicData>
                </a:graphic>
              </wp:inline>
            </w:drawing>
          </w:r>
          <w:r>
            <w:t xml:space="preserve"> </w:t>
          </w:r>
        </w:p>
        <w:p w14:paraId="6E6F8AB7" w14:textId="77777777" w:rsidR="00466653" w:rsidRDefault="00466653">
          <w:pPr>
            <w:pStyle w:val="Header"/>
          </w:pPr>
        </w:p>
        <w:p w14:paraId="4E73F997" w14:textId="454AC80B" w:rsidR="00466653" w:rsidRDefault="00466653">
          <w:pPr>
            <w:pStyle w:val="Header"/>
          </w:pPr>
        </w:p>
      </w:tc>
      <w:tc>
        <w:tcPr>
          <w:tcW w:w="5103" w:type="dxa"/>
        </w:tcPr>
        <w:p w14:paraId="523B04AC" w14:textId="6BB29B33" w:rsidR="000E6343" w:rsidRDefault="00466653" w:rsidP="00995C23">
          <w:pPr>
            <w:pStyle w:val="Header"/>
            <w:jc w:val="right"/>
          </w:pPr>
          <w:r>
            <w:rPr>
              <w:noProof/>
              <w:lang w:val="en-GB" w:eastAsia="en-GB"/>
            </w:rPr>
            <w:drawing>
              <wp:inline distT="0" distB="0" distL="0" distR="0" wp14:anchorId="3DF8D203" wp14:editId="1C154399">
                <wp:extent cx="978793" cy="522515"/>
                <wp:effectExtent l="0" t="0" r="0" b="0"/>
                <wp:docPr id="6" name="Picture 6" descr="http://190gradosmag.com/wp-content/uploads/2013/10/logo_mff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0gradosmag.com/wp-content/uploads/2013/10/logo_mfff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535" cy="528783"/>
                        </a:xfrm>
                        <a:prstGeom prst="rect">
                          <a:avLst/>
                        </a:prstGeom>
                        <a:noFill/>
                        <a:ln>
                          <a:noFill/>
                        </a:ln>
                      </pic:spPr>
                    </pic:pic>
                  </a:graphicData>
                </a:graphic>
              </wp:inline>
            </w:drawing>
          </w:r>
        </w:p>
      </w:tc>
    </w:tr>
  </w:tbl>
  <w:p w14:paraId="1F9816E5" w14:textId="77777777" w:rsidR="00B602B0" w:rsidRDefault="00B60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3DC"/>
    <w:multiLevelType w:val="hybridMultilevel"/>
    <w:tmpl w:val="270C5FF0"/>
    <w:lvl w:ilvl="0" w:tplc="1040DFD4">
      <w:numFmt w:val="bullet"/>
      <w:lvlText w:val=""/>
      <w:lvlJc w:val="left"/>
      <w:pPr>
        <w:ind w:left="465" w:hanging="360"/>
      </w:pPr>
      <w:rPr>
        <w:rFonts w:ascii="Symbol" w:eastAsiaTheme="minorHAnsi" w:hAnsi="Symbo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nsid w:val="28447A75"/>
    <w:multiLevelType w:val="hybridMultilevel"/>
    <w:tmpl w:val="39C2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616A1"/>
    <w:multiLevelType w:val="hybridMultilevel"/>
    <w:tmpl w:val="8692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52DC1"/>
    <w:multiLevelType w:val="hybridMultilevel"/>
    <w:tmpl w:val="F34A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B83C7D"/>
    <w:multiLevelType w:val="hybridMultilevel"/>
    <w:tmpl w:val="750A9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B1FC6"/>
    <w:multiLevelType w:val="hybridMultilevel"/>
    <w:tmpl w:val="50E852AC"/>
    <w:lvl w:ilvl="0" w:tplc="1040DFD4">
      <w:numFmt w:val="bullet"/>
      <w:lvlText w:val=""/>
      <w:lvlJc w:val="left"/>
      <w:pPr>
        <w:ind w:left="577" w:hanging="360"/>
      </w:pPr>
      <w:rPr>
        <w:rFonts w:ascii="Symbol" w:eastAsiaTheme="minorHAnsi" w:hAnsi="Symbol" w:cs="Aria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C3"/>
    <w:rsid w:val="000D3EC3"/>
    <w:rsid w:val="000E6343"/>
    <w:rsid w:val="001B0BA5"/>
    <w:rsid w:val="00251088"/>
    <w:rsid w:val="002C6446"/>
    <w:rsid w:val="002C7C20"/>
    <w:rsid w:val="00466653"/>
    <w:rsid w:val="004F31F5"/>
    <w:rsid w:val="00535FDC"/>
    <w:rsid w:val="00852804"/>
    <w:rsid w:val="00995C23"/>
    <w:rsid w:val="009B54EE"/>
    <w:rsid w:val="009C4F65"/>
    <w:rsid w:val="00AF60FD"/>
    <w:rsid w:val="00B602B0"/>
    <w:rsid w:val="00C02E5B"/>
    <w:rsid w:val="00C572A4"/>
    <w:rsid w:val="00D53F43"/>
    <w:rsid w:val="00E04BDD"/>
    <w:rsid w:val="00F4530D"/>
    <w:rsid w:val="00F9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8E94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3EC3"/>
    <w:rPr>
      <w:rFonts w:eastAsiaTheme="minorHAnsi"/>
    </w:rPr>
  </w:style>
  <w:style w:type="paragraph" w:styleId="Heading3">
    <w:name w:val="heading 3"/>
    <w:basedOn w:val="Normal"/>
    <w:link w:val="Heading3Char"/>
    <w:uiPriority w:val="9"/>
    <w:qFormat/>
    <w:rsid w:val="00466653"/>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table" w:customStyle="1" w:styleId="Style1">
    <w:name w:val="Style1"/>
    <w:basedOn w:val="TableNormal"/>
    <w:uiPriority w:val="99"/>
    <w:rsid w:val="002C7C20"/>
    <w:pPr>
      <w:spacing w:line="300" w:lineRule="exact"/>
    </w:pPr>
    <w:rPr>
      <w:rFonts w:ascii="Arial" w:hAnsi="Arial"/>
      <w:color w:val="575756"/>
    </w:rPr>
    <w:tblPr>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40" w:lineRule="exact"/>
      </w:pPr>
      <w:rPr>
        <w:rFonts w:ascii="Arial" w:hAnsi="Arial"/>
        <w:b/>
        <w:bCs/>
        <w:i w:val="0"/>
        <w:iCs w:val="0"/>
        <w:caps/>
        <w:smallCaps w:val="0"/>
        <w:strike w:val="0"/>
        <w:dstrike w:val="0"/>
        <w:vanish w:val="0"/>
        <w:color w:val="FFFFFF" w:themeColor="background1"/>
        <w:sz w:val="24"/>
        <w:szCs w:val="24"/>
        <w:u w:val="none"/>
        <w:vertAlign w:val="baseline"/>
      </w:rPr>
      <w:tblPr/>
      <w:tcPr>
        <w:tcBorders>
          <w:top w:val="single" w:sz="4" w:space="0" w:color="575756"/>
          <w:left w:val="single" w:sz="4" w:space="0" w:color="575756"/>
          <w:bottom w:val="single" w:sz="4" w:space="0" w:color="575756"/>
          <w:right w:val="single" w:sz="4" w:space="0" w:color="575756"/>
          <w:insideH w:val="nil"/>
          <w:insideV w:val="nil"/>
          <w:tl2br w:val="nil"/>
          <w:tr2bl w:val="nil"/>
        </w:tcBorders>
        <w:shd w:val="clear" w:color="auto" w:fill="FF001F"/>
      </w:tcPr>
    </w:tblStylePr>
  </w:style>
  <w:style w:type="paragraph" w:customStyle="1" w:styleId="TableBody">
    <w:name w:val="Table Body"/>
    <w:basedOn w:val="Normal"/>
    <w:next w:val="Normal"/>
    <w:rsid w:val="002C7C20"/>
    <w:pPr>
      <w:spacing w:line="260" w:lineRule="exact"/>
    </w:pPr>
    <w:rPr>
      <w:rFonts w:ascii="Arial" w:eastAsiaTheme="minorEastAsia" w:hAnsi="Arial" w:cs="Arial"/>
      <w:color w:val="575756"/>
      <w:sz w:val="22"/>
      <w:szCs w:val="22"/>
    </w:rPr>
  </w:style>
  <w:style w:type="paragraph" w:customStyle="1" w:styleId="TableHeading">
    <w:name w:val="Table Heading"/>
    <w:basedOn w:val="Normal"/>
    <w:next w:val="Normal"/>
    <w:rsid w:val="002C7C20"/>
    <w:pPr>
      <w:spacing w:line="220" w:lineRule="exact"/>
    </w:pPr>
    <w:rPr>
      <w:rFonts w:ascii="Arial" w:eastAsiaTheme="minorEastAsia" w:hAnsi="Arial" w:cs="Arial"/>
      <w:b/>
      <w:bCs/>
      <w:caps/>
      <w:color w:val="FFFFFF" w:themeColor="background1"/>
      <w:sz w:val="22"/>
      <w:szCs w:val="22"/>
    </w:rPr>
  </w:style>
  <w:style w:type="paragraph" w:styleId="Footer">
    <w:name w:val="footer"/>
    <w:basedOn w:val="Normal"/>
    <w:link w:val="FooterChar"/>
    <w:uiPriority w:val="99"/>
    <w:unhideWhenUsed/>
    <w:rsid w:val="000D3EC3"/>
    <w:pPr>
      <w:tabs>
        <w:tab w:val="center" w:pos="4320"/>
        <w:tab w:val="right" w:pos="8640"/>
      </w:tabs>
    </w:pPr>
  </w:style>
  <w:style w:type="character" w:customStyle="1" w:styleId="FooterChar">
    <w:name w:val="Footer Char"/>
    <w:basedOn w:val="DefaultParagraphFont"/>
    <w:link w:val="Footer"/>
    <w:uiPriority w:val="99"/>
    <w:rsid w:val="000D3EC3"/>
    <w:rPr>
      <w:rFonts w:eastAsiaTheme="minorHAnsi"/>
    </w:rPr>
  </w:style>
  <w:style w:type="paragraph" w:styleId="Header">
    <w:name w:val="header"/>
    <w:basedOn w:val="Normal"/>
    <w:link w:val="HeaderChar"/>
    <w:uiPriority w:val="99"/>
    <w:unhideWhenUsed/>
    <w:rsid w:val="000D3EC3"/>
    <w:pPr>
      <w:tabs>
        <w:tab w:val="center" w:pos="4320"/>
        <w:tab w:val="right" w:pos="8640"/>
      </w:tabs>
    </w:pPr>
  </w:style>
  <w:style w:type="character" w:customStyle="1" w:styleId="HeaderChar">
    <w:name w:val="Header Char"/>
    <w:basedOn w:val="DefaultParagraphFont"/>
    <w:link w:val="Header"/>
    <w:uiPriority w:val="99"/>
    <w:rsid w:val="000D3EC3"/>
    <w:rPr>
      <w:rFonts w:eastAsiaTheme="minorHAnsi"/>
    </w:rPr>
  </w:style>
  <w:style w:type="paragraph" w:customStyle="1" w:styleId="BasicParagraph">
    <w:name w:val="[Basic Paragraph]"/>
    <w:basedOn w:val="Normal"/>
    <w:uiPriority w:val="99"/>
    <w:rsid w:val="000D3EC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MainHeading">
    <w:name w:val="Main Heading"/>
    <w:basedOn w:val="BasicParagraph"/>
    <w:qFormat/>
    <w:rsid w:val="00C02E5B"/>
    <w:pPr>
      <w:spacing w:before="180" w:after="740" w:line="740" w:lineRule="exact"/>
    </w:pPr>
    <w:rPr>
      <w:rFonts w:ascii="Arial" w:hAnsi="Arial" w:cs="Arial-BoldMT"/>
      <w:b/>
      <w:bCs/>
      <w:color w:val="CA3092"/>
      <w:spacing w:val="-14"/>
      <w:sz w:val="68"/>
      <w:szCs w:val="68"/>
    </w:rPr>
  </w:style>
  <w:style w:type="paragraph" w:customStyle="1" w:styleId="Subheader">
    <w:name w:val="Sub header"/>
    <w:basedOn w:val="BasicParagraph"/>
    <w:qFormat/>
    <w:rsid w:val="000D3EC3"/>
    <w:pPr>
      <w:suppressAutoHyphens/>
      <w:spacing w:before="240" w:line="260" w:lineRule="atLeast"/>
    </w:pPr>
    <w:rPr>
      <w:rFonts w:ascii="Arial" w:hAnsi="Arial" w:cs="Arial-BoldMT"/>
      <w:b/>
      <w:bCs/>
      <w:color w:val="CA3092"/>
      <w:sz w:val="19"/>
      <w:szCs w:val="19"/>
    </w:rPr>
  </w:style>
  <w:style w:type="paragraph" w:customStyle="1" w:styleId="Introcopy">
    <w:name w:val="Intro copy"/>
    <w:basedOn w:val="BasicParagraph"/>
    <w:qFormat/>
    <w:rsid w:val="000D3EC3"/>
    <w:pPr>
      <w:suppressAutoHyphens/>
      <w:spacing w:after="170"/>
    </w:pPr>
    <w:rPr>
      <w:rFonts w:ascii="Arial" w:hAnsi="Arial" w:cs="Arial-BoldMT"/>
      <w:b/>
      <w:bCs/>
      <w:sz w:val="19"/>
      <w:szCs w:val="19"/>
    </w:rPr>
  </w:style>
  <w:style w:type="paragraph" w:customStyle="1" w:styleId="Bodycopy">
    <w:name w:val="Body copy"/>
    <w:basedOn w:val="BasicParagraph"/>
    <w:qFormat/>
    <w:rsid w:val="000D3EC3"/>
    <w:pPr>
      <w:suppressAutoHyphens/>
      <w:spacing w:after="170" w:line="260" w:lineRule="atLeast"/>
    </w:pPr>
    <w:rPr>
      <w:rFonts w:ascii="Arial" w:hAnsi="Arial" w:cs="ArialMT"/>
      <w:sz w:val="19"/>
      <w:szCs w:val="19"/>
    </w:rPr>
  </w:style>
  <w:style w:type="character" w:styleId="Emphasis">
    <w:name w:val="Emphasis"/>
    <w:basedOn w:val="DefaultParagraphFont"/>
    <w:uiPriority w:val="20"/>
    <w:rsid w:val="000D3EC3"/>
    <w:rPr>
      <w:i/>
      <w:iCs/>
    </w:rPr>
  </w:style>
  <w:style w:type="table" w:styleId="TableGrid">
    <w:name w:val="Table Grid"/>
    <w:basedOn w:val="TableNormal"/>
    <w:uiPriority w:val="59"/>
    <w:rsid w:val="0099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BA5"/>
    <w:pPr>
      <w:autoSpaceDE w:val="0"/>
      <w:autoSpaceDN w:val="0"/>
      <w:adjustRightInd w:val="0"/>
    </w:pPr>
    <w:rPr>
      <w:rFonts w:ascii="Arial" w:eastAsiaTheme="minorHAnsi" w:hAnsi="Arial" w:cs="Arial"/>
      <w:color w:val="000000"/>
      <w:lang w:val="en-GB"/>
    </w:rPr>
  </w:style>
  <w:style w:type="character" w:styleId="Hyperlink">
    <w:name w:val="Hyperlink"/>
    <w:basedOn w:val="DefaultParagraphFont"/>
    <w:uiPriority w:val="99"/>
    <w:unhideWhenUsed/>
    <w:rsid w:val="00535FDC"/>
    <w:rPr>
      <w:color w:val="0000FF" w:themeColor="hyperlink"/>
      <w:u w:val="single"/>
    </w:rPr>
  </w:style>
  <w:style w:type="paragraph" w:styleId="PlainText">
    <w:name w:val="Plain Text"/>
    <w:basedOn w:val="Normal"/>
    <w:link w:val="PlainTextChar"/>
    <w:uiPriority w:val="99"/>
    <w:semiHidden/>
    <w:unhideWhenUsed/>
    <w:rsid w:val="00466653"/>
    <w:rPr>
      <w:rFonts w:ascii="Arial" w:eastAsia="Times New Roman" w:hAnsi="Arial" w:cs="Times New Roman"/>
      <w:sz w:val="22"/>
      <w:szCs w:val="21"/>
      <w:lang w:val="en-GB" w:eastAsia="en-GB"/>
    </w:rPr>
  </w:style>
  <w:style w:type="character" w:customStyle="1" w:styleId="PlainTextChar">
    <w:name w:val="Plain Text Char"/>
    <w:basedOn w:val="DefaultParagraphFont"/>
    <w:link w:val="PlainText"/>
    <w:uiPriority w:val="99"/>
    <w:semiHidden/>
    <w:rsid w:val="00466653"/>
    <w:rPr>
      <w:rFonts w:ascii="Arial" w:eastAsia="Times New Roman" w:hAnsi="Arial" w:cs="Times New Roman"/>
      <w:sz w:val="22"/>
      <w:szCs w:val="21"/>
      <w:lang w:val="en-GB" w:eastAsia="en-GB"/>
    </w:rPr>
  </w:style>
  <w:style w:type="character" w:customStyle="1" w:styleId="Heading3Char">
    <w:name w:val="Heading 3 Char"/>
    <w:basedOn w:val="DefaultParagraphFont"/>
    <w:link w:val="Heading3"/>
    <w:uiPriority w:val="9"/>
    <w:rsid w:val="00466653"/>
    <w:rPr>
      <w:rFonts w:ascii="Times New Roman" w:eastAsia="Times New Roman" w:hAnsi="Times New Roman" w:cs="Times New Roman"/>
      <w:b/>
      <w:bCs/>
      <w:sz w:val="27"/>
      <w:szCs w:val="2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3EC3"/>
    <w:rPr>
      <w:rFonts w:eastAsiaTheme="minorHAnsi"/>
    </w:rPr>
  </w:style>
  <w:style w:type="paragraph" w:styleId="Heading3">
    <w:name w:val="heading 3"/>
    <w:basedOn w:val="Normal"/>
    <w:link w:val="Heading3Char"/>
    <w:uiPriority w:val="9"/>
    <w:qFormat/>
    <w:rsid w:val="00466653"/>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table" w:customStyle="1" w:styleId="Style1">
    <w:name w:val="Style1"/>
    <w:basedOn w:val="TableNormal"/>
    <w:uiPriority w:val="99"/>
    <w:rsid w:val="002C7C20"/>
    <w:pPr>
      <w:spacing w:line="300" w:lineRule="exact"/>
    </w:pPr>
    <w:rPr>
      <w:rFonts w:ascii="Arial" w:hAnsi="Arial"/>
      <w:color w:val="575756"/>
    </w:rPr>
    <w:tblPr>
      <w:tblBorders>
        <w:top w:val="single" w:sz="4" w:space="0" w:color="575756"/>
        <w:left w:val="single" w:sz="4" w:space="0" w:color="575756"/>
        <w:bottom w:val="single" w:sz="4" w:space="0" w:color="575756"/>
        <w:right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40" w:lineRule="exact"/>
      </w:pPr>
      <w:rPr>
        <w:rFonts w:ascii="Arial" w:hAnsi="Arial"/>
        <w:b/>
        <w:bCs/>
        <w:i w:val="0"/>
        <w:iCs w:val="0"/>
        <w:caps/>
        <w:smallCaps w:val="0"/>
        <w:strike w:val="0"/>
        <w:dstrike w:val="0"/>
        <w:vanish w:val="0"/>
        <w:color w:val="FFFFFF" w:themeColor="background1"/>
        <w:sz w:val="24"/>
        <w:szCs w:val="24"/>
        <w:u w:val="none"/>
        <w:vertAlign w:val="baseline"/>
      </w:rPr>
      <w:tblPr/>
      <w:tcPr>
        <w:tcBorders>
          <w:top w:val="single" w:sz="4" w:space="0" w:color="575756"/>
          <w:left w:val="single" w:sz="4" w:space="0" w:color="575756"/>
          <w:bottom w:val="single" w:sz="4" w:space="0" w:color="575756"/>
          <w:right w:val="single" w:sz="4" w:space="0" w:color="575756"/>
          <w:insideH w:val="nil"/>
          <w:insideV w:val="nil"/>
          <w:tl2br w:val="nil"/>
          <w:tr2bl w:val="nil"/>
        </w:tcBorders>
        <w:shd w:val="clear" w:color="auto" w:fill="FF001F"/>
      </w:tcPr>
    </w:tblStylePr>
  </w:style>
  <w:style w:type="paragraph" w:customStyle="1" w:styleId="TableBody">
    <w:name w:val="Table Body"/>
    <w:basedOn w:val="Normal"/>
    <w:next w:val="Normal"/>
    <w:rsid w:val="002C7C20"/>
    <w:pPr>
      <w:spacing w:line="260" w:lineRule="exact"/>
    </w:pPr>
    <w:rPr>
      <w:rFonts w:ascii="Arial" w:eastAsiaTheme="minorEastAsia" w:hAnsi="Arial" w:cs="Arial"/>
      <w:color w:val="575756"/>
      <w:sz w:val="22"/>
      <w:szCs w:val="22"/>
    </w:rPr>
  </w:style>
  <w:style w:type="paragraph" w:customStyle="1" w:styleId="TableHeading">
    <w:name w:val="Table Heading"/>
    <w:basedOn w:val="Normal"/>
    <w:next w:val="Normal"/>
    <w:rsid w:val="002C7C20"/>
    <w:pPr>
      <w:spacing w:line="220" w:lineRule="exact"/>
    </w:pPr>
    <w:rPr>
      <w:rFonts w:ascii="Arial" w:eastAsiaTheme="minorEastAsia" w:hAnsi="Arial" w:cs="Arial"/>
      <w:b/>
      <w:bCs/>
      <w:caps/>
      <w:color w:val="FFFFFF" w:themeColor="background1"/>
      <w:sz w:val="22"/>
      <w:szCs w:val="22"/>
    </w:rPr>
  </w:style>
  <w:style w:type="paragraph" w:styleId="Footer">
    <w:name w:val="footer"/>
    <w:basedOn w:val="Normal"/>
    <w:link w:val="FooterChar"/>
    <w:uiPriority w:val="99"/>
    <w:unhideWhenUsed/>
    <w:rsid w:val="000D3EC3"/>
    <w:pPr>
      <w:tabs>
        <w:tab w:val="center" w:pos="4320"/>
        <w:tab w:val="right" w:pos="8640"/>
      </w:tabs>
    </w:pPr>
  </w:style>
  <w:style w:type="character" w:customStyle="1" w:styleId="FooterChar">
    <w:name w:val="Footer Char"/>
    <w:basedOn w:val="DefaultParagraphFont"/>
    <w:link w:val="Footer"/>
    <w:uiPriority w:val="99"/>
    <w:rsid w:val="000D3EC3"/>
    <w:rPr>
      <w:rFonts w:eastAsiaTheme="minorHAnsi"/>
    </w:rPr>
  </w:style>
  <w:style w:type="paragraph" w:styleId="Header">
    <w:name w:val="header"/>
    <w:basedOn w:val="Normal"/>
    <w:link w:val="HeaderChar"/>
    <w:uiPriority w:val="99"/>
    <w:unhideWhenUsed/>
    <w:rsid w:val="000D3EC3"/>
    <w:pPr>
      <w:tabs>
        <w:tab w:val="center" w:pos="4320"/>
        <w:tab w:val="right" w:pos="8640"/>
      </w:tabs>
    </w:pPr>
  </w:style>
  <w:style w:type="character" w:customStyle="1" w:styleId="HeaderChar">
    <w:name w:val="Header Char"/>
    <w:basedOn w:val="DefaultParagraphFont"/>
    <w:link w:val="Header"/>
    <w:uiPriority w:val="99"/>
    <w:rsid w:val="000D3EC3"/>
    <w:rPr>
      <w:rFonts w:eastAsiaTheme="minorHAnsi"/>
    </w:rPr>
  </w:style>
  <w:style w:type="paragraph" w:customStyle="1" w:styleId="BasicParagraph">
    <w:name w:val="[Basic Paragraph]"/>
    <w:basedOn w:val="Normal"/>
    <w:uiPriority w:val="99"/>
    <w:rsid w:val="000D3EC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MainHeading">
    <w:name w:val="Main Heading"/>
    <w:basedOn w:val="BasicParagraph"/>
    <w:qFormat/>
    <w:rsid w:val="00C02E5B"/>
    <w:pPr>
      <w:spacing w:before="180" w:after="740" w:line="740" w:lineRule="exact"/>
    </w:pPr>
    <w:rPr>
      <w:rFonts w:ascii="Arial" w:hAnsi="Arial" w:cs="Arial-BoldMT"/>
      <w:b/>
      <w:bCs/>
      <w:color w:val="CA3092"/>
      <w:spacing w:val="-14"/>
      <w:sz w:val="68"/>
      <w:szCs w:val="68"/>
    </w:rPr>
  </w:style>
  <w:style w:type="paragraph" w:customStyle="1" w:styleId="Subheader">
    <w:name w:val="Sub header"/>
    <w:basedOn w:val="BasicParagraph"/>
    <w:qFormat/>
    <w:rsid w:val="000D3EC3"/>
    <w:pPr>
      <w:suppressAutoHyphens/>
      <w:spacing w:before="240" w:line="260" w:lineRule="atLeast"/>
    </w:pPr>
    <w:rPr>
      <w:rFonts w:ascii="Arial" w:hAnsi="Arial" w:cs="Arial-BoldMT"/>
      <w:b/>
      <w:bCs/>
      <w:color w:val="CA3092"/>
      <w:sz w:val="19"/>
      <w:szCs w:val="19"/>
    </w:rPr>
  </w:style>
  <w:style w:type="paragraph" w:customStyle="1" w:styleId="Introcopy">
    <w:name w:val="Intro copy"/>
    <w:basedOn w:val="BasicParagraph"/>
    <w:qFormat/>
    <w:rsid w:val="000D3EC3"/>
    <w:pPr>
      <w:suppressAutoHyphens/>
      <w:spacing w:after="170"/>
    </w:pPr>
    <w:rPr>
      <w:rFonts w:ascii="Arial" w:hAnsi="Arial" w:cs="Arial-BoldMT"/>
      <w:b/>
      <w:bCs/>
      <w:sz w:val="19"/>
      <w:szCs w:val="19"/>
    </w:rPr>
  </w:style>
  <w:style w:type="paragraph" w:customStyle="1" w:styleId="Bodycopy">
    <w:name w:val="Body copy"/>
    <w:basedOn w:val="BasicParagraph"/>
    <w:qFormat/>
    <w:rsid w:val="000D3EC3"/>
    <w:pPr>
      <w:suppressAutoHyphens/>
      <w:spacing w:after="170" w:line="260" w:lineRule="atLeast"/>
    </w:pPr>
    <w:rPr>
      <w:rFonts w:ascii="Arial" w:hAnsi="Arial" w:cs="ArialMT"/>
      <w:sz w:val="19"/>
      <w:szCs w:val="19"/>
    </w:rPr>
  </w:style>
  <w:style w:type="character" w:styleId="Emphasis">
    <w:name w:val="Emphasis"/>
    <w:basedOn w:val="DefaultParagraphFont"/>
    <w:uiPriority w:val="20"/>
    <w:rsid w:val="000D3EC3"/>
    <w:rPr>
      <w:i/>
      <w:iCs/>
    </w:rPr>
  </w:style>
  <w:style w:type="table" w:styleId="TableGrid">
    <w:name w:val="Table Grid"/>
    <w:basedOn w:val="TableNormal"/>
    <w:uiPriority w:val="59"/>
    <w:rsid w:val="0099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0BA5"/>
    <w:pPr>
      <w:autoSpaceDE w:val="0"/>
      <w:autoSpaceDN w:val="0"/>
      <w:adjustRightInd w:val="0"/>
    </w:pPr>
    <w:rPr>
      <w:rFonts w:ascii="Arial" w:eastAsiaTheme="minorHAnsi" w:hAnsi="Arial" w:cs="Arial"/>
      <w:color w:val="000000"/>
      <w:lang w:val="en-GB"/>
    </w:rPr>
  </w:style>
  <w:style w:type="character" w:styleId="Hyperlink">
    <w:name w:val="Hyperlink"/>
    <w:basedOn w:val="DefaultParagraphFont"/>
    <w:uiPriority w:val="99"/>
    <w:unhideWhenUsed/>
    <w:rsid w:val="00535FDC"/>
    <w:rPr>
      <w:color w:val="0000FF" w:themeColor="hyperlink"/>
      <w:u w:val="single"/>
    </w:rPr>
  </w:style>
  <w:style w:type="paragraph" w:styleId="PlainText">
    <w:name w:val="Plain Text"/>
    <w:basedOn w:val="Normal"/>
    <w:link w:val="PlainTextChar"/>
    <w:uiPriority w:val="99"/>
    <w:semiHidden/>
    <w:unhideWhenUsed/>
    <w:rsid w:val="00466653"/>
    <w:rPr>
      <w:rFonts w:ascii="Arial" w:eastAsia="Times New Roman" w:hAnsi="Arial" w:cs="Times New Roman"/>
      <w:sz w:val="22"/>
      <w:szCs w:val="21"/>
      <w:lang w:val="en-GB" w:eastAsia="en-GB"/>
    </w:rPr>
  </w:style>
  <w:style w:type="character" w:customStyle="1" w:styleId="PlainTextChar">
    <w:name w:val="Plain Text Char"/>
    <w:basedOn w:val="DefaultParagraphFont"/>
    <w:link w:val="PlainText"/>
    <w:uiPriority w:val="99"/>
    <w:semiHidden/>
    <w:rsid w:val="00466653"/>
    <w:rPr>
      <w:rFonts w:ascii="Arial" w:eastAsia="Times New Roman" w:hAnsi="Arial" w:cs="Times New Roman"/>
      <w:sz w:val="22"/>
      <w:szCs w:val="21"/>
      <w:lang w:val="en-GB" w:eastAsia="en-GB"/>
    </w:rPr>
  </w:style>
  <w:style w:type="character" w:customStyle="1" w:styleId="Heading3Char">
    <w:name w:val="Heading 3 Char"/>
    <w:basedOn w:val="DefaultParagraphFont"/>
    <w:link w:val="Heading3"/>
    <w:uiPriority w:val="9"/>
    <w:rsid w:val="00466653"/>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3160">
      <w:bodyDiv w:val="1"/>
      <w:marLeft w:val="0"/>
      <w:marRight w:val="0"/>
      <w:marTop w:val="0"/>
      <w:marBottom w:val="0"/>
      <w:divBdr>
        <w:top w:val="none" w:sz="0" w:space="0" w:color="auto"/>
        <w:left w:val="none" w:sz="0" w:space="0" w:color="auto"/>
        <w:bottom w:val="none" w:sz="0" w:space="0" w:color="auto"/>
        <w:right w:val="none" w:sz="0" w:space="0" w:color="auto"/>
      </w:divBdr>
    </w:div>
    <w:div w:id="542404817">
      <w:bodyDiv w:val="1"/>
      <w:marLeft w:val="0"/>
      <w:marRight w:val="0"/>
      <w:marTop w:val="0"/>
      <w:marBottom w:val="0"/>
      <w:divBdr>
        <w:top w:val="none" w:sz="0" w:space="0" w:color="auto"/>
        <w:left w:val="none" w:sz="0" w:space="0" w:color="auto"/>
        <w:bottom w:val="none" w:sz="0" w:space="0" w:color="auto"/>
        <w:right w:val="none" w:sz="0" w:space="0" w:color="auto"/>
      </w:divBdr>
    </w:div>
    <w:div w:id="1395158415">
      <w:bodyDiv w:val="1"/>
      <w:marLeft w:val="0"/>
      <w:marRight w:val="0"/>
      <w:marTop w:val="0"/>
      <w:marBottom w:val="0"/>
      <w:divBdr>
        <w:top w:val="none" w:sz="0" w:space="0" w:color="auto"/>
        <w:left w:val="none" w:sz="0" w:space="0" w:color="auto"/>
        <w:bottom w:val="none" w:sz="0" w:space="0" w:color="auto"/>
        <w:right w:val="none" w:sz="0" w:space="0" w:color="auto"/>
      </w:divBdr>
    </w:div>
    <w:div w:id="2011978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d.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s@britishcounci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15</dc:creator>
  <cp:lastModifiedBy>Assémat, Ludovic (Madrid, Spain)</cp:lastModifiedBy>
  <cp:revision>2</cp:revision>
  <dcterms:created xsi:type="dcterms:W3CDTF">2015-10-20T15:17:00Z</dcterms:created>
  <dcterms:modified xsi:type="dcterms:W3CDTF">2015-10-20T15:17:00Z</dcterms:modified>
</cp:coreProperties>
</file>